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06FC5" w14:textId="77777777" w:rsidR="00CE797D" w:rsidRDefault="00CE797D" w:rsidP="00513995">
      <w:pPr>
        <w:ind w:firstLine="680"/>
        <w:rPr>
          <w:b/>
          <w:sz w:val="26"/>
          <w:szCs w:val="26"/>
        </w:rPr>
      </w:pPr>
      <w:r>
        <w:rPr>
          <w:noProof/>
        </w:rPr>
        <w:drawing>
          <wp:inline distT="0" distB="0" distL="0" distR="0" wp14:anchorId="5FCCE960" wp14:editId="1321E8F1">
            <wp:extent cx="5939790" cy="839343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9790" cy="8393430"/>
                    </a:xfrm>
                    <a:prstGeom prst="rect">
                      <a:avLst/>
                    </a:prstGeom>
                    <a:noFill/>
                    <a:ln>
                      <a:noFill/>
                    </a:ln>
                  </pic:spPr>
                </pic:pic>
              </a:graphicData>
            </a:graphic>
          </wp:inline>
        </w:drawing>
      </w:r>
      <w:r w:rsidRPr="00E136CD">
        <w:rPr>
          <w:b/>
          <w:sz w:val="26"/>
          <w:szCs w:val="26"/>
        </w:rPr>
        <w:t xml:space="preserve"> </w:t>
      </w:r>
    </w:p>
    <w:p w14:paraId="63C9D86F" w14:textId="77777777" w:rsidR="00CE797D" w:rsidRDefault="00CE797D" w:rsidP="00513995">
      <w:pPr>
        <w:ind w:firstLine="680"/>
        <w:rPr>
          <w:b/>
          <w:sz w:val="26"/>
          <w:szCs w:val="26"/>
        </w:rPr>
      </w:pPr>
    </w:p>
    <w:p w14:paraId="5FAD0CAE" w14:textId="77777777" w:rsidR="00CE797D" w:rsidRDefault="00CE797D" w:rsidP="00513995">
      <w:pPr>
        <w:ind w:firstLine="680"/>
        <w:rPr>
          <w:b/>
          <w:sz w:val="26"/>
          <w:szCs w:val="26"/>
        </w:rPr>
      </w:pPr>
    </w:p>
    <w:p w14:paraId="177F6257" w14:textId="77777777" w:rsidR="00CE797D" w:rsidRDefault="00CE797D" w:rsidP="00513995">
      <w:pPr>
        <w:ind w:firstLine="680"/>
        <w:rPr>
          <w:b/>
          <w:sz w:val="26"/>
          <w:szCs w:val="26"/>
        </w:rPr>
      </w:pPr>
    </w:p>
    <w:p w14:paraId="64FA6E16" w14:textId="77777777" w:rsidR="00CE797D" w:rsidRDefault="00CE797D" w:rsidP="00513995">
      <w:pPr>
        <w:ind w:firstLine="680"/>
        <w:rPr>
          <w:b/>
          <w:sz w:val="26"/>
          <w:szCs w:val="26"/>
        </w:rPr>
      </w:pPr>
    </w:p>
    <w:p w14:paraId="33A60885" w14:textId="765E3EBF" w:rsidR="00513995" w:rsidRPr="00E136CD" w:rsidRDefault="00513995" w:rsidP="00513995">
      <w:pPr>
        <w:ind w:firstLine="680"/>
        <w:rPr>
          <w:b/>
          <w:sz w:val="26"/>
          <w:szCs w:val="26"/>
        </w:rPr>
      </w:pPr>
      <w:bookmarkStart w:id="0" w:name="_GoBack"/>
      <w:bookmarkEnd w:id="0"/>
      <w:r w:rsidRPr="00E136CD">
        <w:rPr>
          <w:b/>
          <w:sz w:val="26"/>
          <w:szCs w:val="26"/>
        </w:rPr>
        <w:lastRenderedPageBreak/>
        <w:t>3. Практические мероприятия по предотвращению актов терроризма</w:t>
      </w:r>
    </w:p>
    <w:p w14:paraId="03A194E3" w14:textId="77777777" w:rsidR="00513995" w:rsidRPr="00E136CD" w:rsidRDefault="00513995" w:rsidP="00513995">
      <w:pPr>
        <w:ind w:firstLine="680"/>
        <w:rPr>
          <w:sz w:val="26"/>
          <w:szCs w:val="26"/>
        </w:rPr>
      </w:pPr>
    </w:p>
    <w:p w14:paraId="68D96F47" w14:textId="74F3314B" w:rsidR="00513995" w:rsidRPr="00E136CD" w:rsidRDefault="00513995" w:rsidP="00513995">
      <w:pPr>
        <w:ind w:firstLine="680"/>
        <w:rPr>
          <w:sz w:val="26"/>
          <w:szCs w:val="26"/>
        </w:rPr>
      </w:pPr>
      <w:r w:rsidRPr="00E136CD">
        <w:rPr>
          <w:sz w:val="26"/>
          <w:szCs w:val="26"/>
        </w:rPr>
        <w:t xml:space="preserve">3.1 </w:t>
      </w:r>
      <w:r w:rsidR="00CE797D">
        <w:rPr>
          <w:sz w:val="26"/>
          <w:szCs w:val="26"/>
        </w:rPr>
        <w:t>Д</w:t>
      </w:r>
      <w:r w:rsidRPr="00E136CD">
        <w:rPr>
          <w:sz w:val="26"/>
          <w:szCs w:val="26"/>
        </w:rPr>
        <w:t>иректор</w:t>
      </w:r>
      <w:r w:rsidR="00CE797D">
        <w:rPr>
          <w:sz w:val="26"/>
          <w:szCs w:val="26"/>
        </w:rPr>
        <w:t>у</w:t>
      </w:r>
      <w:r w:rsidRPr="00E136CD">
        <w:rPr>
          <w:sz w:val="26"/>
          <w:szCs w:val="26"/>
        </w:rPr>
        <w:t xml:space="preserve"> образовательного учреждения содержать в порядке чердачные, подвальные и подсобные помещения и запасные выходы из здания образовательного учреждения, которые должны быть закрыты и опечатаны. Опечатанными должны быть также пожарные краны, огнетушители и электрощиты. Ежедневно осуществлять контроль за состоянием этих объектов. Следить за освещением территории образовательного учреждения в темное время.</w:t>
      </w:r>
    </w:p>
    <w:p w14:paraId="788ED413" w14:textId="77777777" w:rsidR="00513995" w:rsidRPr="00E136CD" w:rsidRDefault="00513995" w:rsidP="00513995">
      <w:pPr>
        <w:ind w:firstLine="680"/>
        <w:rPr>
          <w:sz w:val="26"/>
          <w:szCs w:val="26"/>
        </w:rPr>
      </w:pPr>
      <w:r w:rsidRPr="00E136CD">
        <w:rPr>
          <w:sz w:val="26"/>
          <w:szCs w:val="26"/>
        </w:rPr>
        <w:t>3.2 Дежурному администратору не реже одного раза в течение дежурства проверять состояние учебных помещений (классов, кабинетов, мастерских, актового зала). Контролировать выдачу ключей от учебных помещений педагогам и сдачу ключей после окончания занятий, наведение порядка в учебных помещениях. Осуществлять контроль за работой дежурного классного руководителя.</w:t>
      </w:r>
    </w:p>
    <w:p w14:paraId="1A6AE294" w14:textId="77777777" w:rsidR="00513995" w:rsidRPr="00E136CD" w:rsidRDefault="00513995" w:rsidP="00513995">
      <w:pPr>
        <w:ind w:firstLine="680"/>
        <w:rPr>
          <w:sz w:val="26"/>
          <w:szCs w:val="26"/>
        </w:rPr>
      </w:pPr>
      <w:r w:rsidRPr="00E136CD">
        <w:rPr>
          <w:sz w:val="26"/>
          <w:szCs w:val="26"/>
        </w:rPr>
        <w:t>3.3 Постоянному составу образовательного учреждения прибывать на свои рабочие места за 10-15 минут до начала занятий, с целью проверки их состояния на предмет отсутствия посторонних и подозрительных предметов и для подготовки их к занятиям.</w:t>
      </w:r>
    </w:p>
    <w:p w14:paraId="1182FD0B" w14:textId="77777777" w:rsidR="00513995" w:rsidRPr="00E136CD" w:rsidRDefault="00513995" w:rsidP="00513995">
      <w:pPr>
        <w:ind w:firstLine="680"/>
        <w:rPr>
          <w:sz w:val="26"/>
          <w:szCs w:val="26"/>
        </w:rPr>
      </w:pPr>
      <w:r w:rsidRPr="00E136CD">
        <w:rPr>
          <w:sz w:val="26"/>
          <w:szCs w:val="26"/>
        </w:rPr>
        <w:t>3.4 Педагогам, проводящим занятия в незакрепленных за ними учебных помещениях (классах, кабинетах и др.), расписываться в получении и сдаче ключей от них в специальном Журнале у охраны, контролировать уборку учебного помещения после окончания занятий.</w:t>
      </w:r>
    </w:p>
    <w:p w14:paraId="69324817" w14:textId="77777777" w:rsidR="00513995" w:rsidRPr="00E136CD" w:rsidRDefault="00513995" w:rsidP="00513995">
      <w:pPr>
        <w:ind w:firstLine="680"/>
        <w:rPr>
          <w:sz w:val="26"/>
          <w:szCs w:val="26"/>
        </w:rPr>
      </w:pPr>
      <w:r w:rsidRPr="00E136CD">
        <w:rPr>
          <w:sz w:val="26"/>
          <w:szCs w:val="26"/>
        </w:rPr>
        <w:t>3.5 Учащимся прибывать в образовательное учреждение заблаговременно с целью своевременной подготовки к началу занятий. При входе в образовательное учреждение предъявлять учащимся дежурного класса дневники (по просьбе) и сменную обувь.</w:t>
      </w:r>
    </w:p>
    <w:p w14:paraId="490483EE" w14:textId="77777777" w:rsidR="00513995" w:rsidRPr="00E136CD" w:rsidRDefault="00513995" w:rsidP="00513995">
      <w:pPr>
        <w:ind w:firstLine="680"/>
        <w:rPr>
          <w:sz w:val="26"/>
          <w:szCs w:val="26"/>
        </w:rPr>
      </w:pPr>
      <w:r w:rsidRPr="00E136CD">
        <w:rPr>
          <w:sz w:val="26"/>
          <w:szCs w:val="26"/>
        </w:rPr>
        <w:t>3.6 Классному руководителю и учащимся дежурного класса своевременно, за 20 минут, прибыть на свои рабочие места (посты) и готовить их к работе (знакомиться с Положением о дежурном классе, выявлять посторонние и подозрительные предметы и докладывать о результатах Дежурному администратору).</w:t>
      </w:r>
    </w:p>
    <w:p w14:paraId="4D4618AD" w14:textId="77777777" w:rsidR="00513995" w:rsidRPr="00E136CD" w:rsidRDefault="00513995" w:rsidP="00513995">
      <w:pPr>
        <w:ind w:firstLine="680"/>
        <w:rPr>
          <w:sz w:val="26"/>
          <w:szCs w:val="26"/>
        </w:rPr>
      </w:pPr>
      <w:r w:rsidRPr="00E136CD">
        <w:rPr>
          <w:sz w:val="26"/>
          <w:szCs w:val="26"/>
        </w:rPr>
        <w:t>3.7 Заместителю директора по УВР, курирующему вопросы безопасности ежегодно планировать и проводить командно-штабные учения с руководящим составом образовательного учреждения, должностными лицами ГО и классными руководителями, а также тренировки со всем личным составом образовательного учреждения по действиям при возникновении угрозы совершения террористического акта в помещениях и на его территории.</w:t>
      </w:r>
    </w:p>
    <w:p w14:paraId="152D8F2D" w14:textId="77777777" w:rsidR="00513995" w:rsidRPr="00E136CD" w:rsidRDefault="00513995" w:rsidP="00513995">
      <w:pPr>
        <w:ind w:firstLine="680"/>
        <w:rPr>
          <w:sz w:val="26"/>
          <w:szCs w:val="26"/>
        </w:rPr>
      </w:pPr>
      <w:r w:rsidRPr="00E136CD">
        <w:rPr>
          <w:sz w:val="26"/>
          <w:szCs w:val="26"/>
        </w:rPr>
        <w:t xml:space="preserve">Готовить и представлять директору – руководителю образовательного учреждения предложения по приобретению средств индивидуальной защиты (СИЗ), приборов химической и радиационной защиты, аудио-, видео- и компьютерной техники и учебных материалов к ней, учебно-методической литературы и наглядных пособий по вопросам противодействия терроризму и обеспечения безопасности учащихся и сотрудников. </w:t>
      </w:r>
    </w:p>
    <w:p w14:paraId="0FDA5B29" w14:textId="77777777" w:rsidR="00513995" w:rsidRPr="00E136CD" w:rsidRDefault="00513995" w:rsidP="00513995">
      <w:pPr>
        <w:ind w:firstLine="680"/>
        <w:rPr>
          <w:sz w:val="26"/>
          <w:szCs w:val="26"/>
        </w:rPr>
      </w:pPr>
      <w:r w:rsidRPr="00E136CD">
        <w:rPr>
          <w:sz w:val="26"/>
          <w:szCs w:val="26"/>
        </w:rPr>
        <w:t>3.8 Классному руководителю дежурного класса:</w:t>
      </w:r>
    </w:p>
    <w:p w14:paraId="46E7F502" w14:textId="77777777" w:rsidR="00513995" w:rsidRPr="00E136CD" w:rsidRDefault="00513995" w:rsidP="00513995">
      <w:pPr>
        <w:ind w:firstLine="680"/>
        <w:rPr>
          <w:sz w:val="26"/>
          <w:szCs w:val="26"/>
        </w:rPr>
      </w:pPr>
      <w:r w:rsidRPr="00E136CD">
        <w:rPr>
          <w:sz w:val="26"/>
          <w:szCs w:val="26"/>
        </w:rPr>
        <w:t>- инструктировать учащихся дежурного класса накануне дежурства во время проведения классного часа;</w:t>
      </w:r>
    </w:p>
    <w:p w14:paraId="4BAF21A5" w14:textId="77777777" w:rsidR="00513995" w:rsidRPr="00E136CD" w:rsidRDefault="00513995" w:rsidP="00513995">
      <w:pPr>
        <w:ind w:firstLine="680"/>
        <w:rPr>
          <w:sz w:val="26"/>
          <w:szCs w:val="26"/>
        </w:rPr>
      </w:pPr>
      <w:r w:rsidRPr="00E136CD">
        <w:rPr>
          <w:sz w:val="26"/>
          <w:szCs w:val="26"/>
        </w:rPr>
        <w:lastRenderedPageBreak/>
        <w:t>- не пропускать в помещения образовательного учреждения учащихся и сотрудников с подозрительной ручной кладью (тяжелые сумки, ящики, большие свертки и т.д.);</w:t>
      </w:r>
    </w:p>
    <w:p w14:paraId="18AAA191" w14:textId="77777777" w:rsidR="00513995" w:rsidRPr="00E136CD" w:rsidRDefault="00513995" w:rsidP="00513995">
      <w:pPr>
        <w:ind w:firstLine="680"/>
        <w:rPr>
          <w:sz w:val="26"/>
          <w:szCs w:val="26"/>
        </w:rPr>
      </w:pPr>
      <w:r w:rsidRPr="00E136CD">
        <w:rPr>
          <w:sz w:val="26"/>
          <w:szCs w:val="26"/>
        </w:rPr>
        <w:t>- составлять списки сотрудников и учащихся, несвоевременно прибывающих на работу и на занятия, и представлять их заместителю директора образовательного учреждения по учебной части для принятия соответствующих мер;</w:t>
      </w:r>
    </w:p>
    <w:p w14:paraId="6504FD5B" w14:textId="77777777" w:rsidR="00513995" w:rsidRPr="00E136CD" w:rsidRDefault="00513995" w:rsidP="00513995">
      <w:pPr>
        <w:ind w:firstLine="680"/>
        <w:rPr>
          <w:sz w:val="26"/>
          <w:szCs w:val="26"/>
        </w:rPr>
      </w:pPr>
      <w:r w:rsidRPr="00E136CD">
        <w:rPr>
          <w:sz w:val="26"/>
          <w:szCs w:val="26"/>
        </w:rPr>
        <w:t>3.9 Дежурному охраннику:</w:t>
      </w:r>
    </w:p>
    <w:p w14:paraId="0B78896B" w14:textId="77777777" w:rsidR="00513995" w:rsidRPr="00E136CD" w:rsidRDefault="00513995" w:rsidP="00513995">
      <w:pPr>
        <w:ind w:firstLine="680"/>
        <w:rPr>
          <w:sz w:val="26"/>
          <w:szCs w:val="26"/>
        </w:rPr>
      </w:pPr>
      <w:r w:rsidRPr="00E136CD">
        <w:rPr>
          <w:sz w:val="26"/>
          <w:szCs w:val="26"/>
        </w:rPr>
        <w:t>- пропускать в здание образовательного учреждения только сотрудников и учащихся;</w:t>
      </w:r>
    </w:p>
    <w:p w14:paraId="2A3C7CED" w14:textId="77777777" w:rsidR="00513995" w:rsidRPr="00E136CD" w:rsidRDefault="00513995" w:rsidP="00513995">
      <w:pPr>
        <w:ind w:firstLine="680"/>
        <w:rPr>
          <w:sz w:val="26"/>
          <w:szCs w:val="26"/>
        </w:rPr>
      </w:pPr>
      <w:r w:rsidRPr="00E136CD">
        <w:rPr>
          <w:sz w:val="26"/>
          <w:szCs w:val="26"/>
        </w:rPr>
        <w:t>- пропуск в здание образовательного учреждения родителей и родственников учащихся, а также прочих посетителей осуществлять только по предварительному согласованию с руководством образовательного учреждения с записью их в Журнал посетителей;</w:t>
      </w:r>
    </w:p>
    <w:p w14:paraId="6D916CA2" w14:textId="77777777" w:rsidR="00513995" w:rsidRPr="00E136CD" w:rsidRDefault="00513995" w:rsidP="00513995">
      <w:pPr>
        <w:ind w:firstLine="680"/>
        <w:rPr>
          <w:sz w:val="26"/>
          <w:szCs w:val="26"/>
        </w:rPr>
      </w:pPr>
      <w:r w:rsidRPr="00E136CD">
        <w:rPr>
          <w:sz w:val="26"/>
          <w:szCs w:val="26"/>
        </w:rPr>
        <w:t>- при пропуске на территорию образовательного учреждения автотранспортных средств, проверять соответствующие документы и характер ввозимых грузов и отмечать данный факт въезда и выезда в Журнале учета автотранспорта;</w:t>
      </w:r>
    </w:p>
    <w:p w14:paraId="7F016933" w14:textId="77777777" w:rsidR="00513995" w:rsidRPr="00E136CD" w:rsidRDefault="00513995" w:rsidP="00513995">
      <w:pPr>
        <w:ind w:firstLine="680"/>
        <w:rPr>
          <w:sz w:val="26"/>
          <w:szCs w:val="26"/>
        </w:rPr>
      </w:pPr>
      <w:r w:rsidRPr="00E136CD">
        <w:rPr>
          <w:sz w:val="26"/>
          <w:szCs w:val="26"/>
        </w:rPr>
        <w:t>- особое внимание уделять проверке документов и цели прибытия лиц из других организаций, посещающих образовательное учреждение по служебным делам, делать соответствующие записи в Журнале посетителей;</w:t>
      </w:r>
    </w:p>
    <w:p w14:paraId="742DCE86" w14:textId="77777777" w:rsidR="00513995" w:rsidRPr="00E136CD" w:rsidRDefault="00513995" w:rsidP="00513995">
      <w:pPr>
        <w:ind w:firstLine="680"/>
        <w:rPr>
          <w:sz w:val="26"/>
          <w:szCs w:val="26"/>
        </w:rPr>
      </w:pPr>
      <w:r w:rsidRPr="00E136CD">
        <w:rPr>
          <w:sz w:val="26"/>
          <w:szCs w:val="26"/>
        </w:rPr>
        <w:t>- держать входные двери здания свободными для входа и выхода во время массового (общего) прибытия сотрудников и учащихся на работу и занятия и убытия их после окончания работы и занятий. В остальное время суток входные двери должны находиться в запертом состоянии и открываться по сигналу прибывшего;</w:t>
      </w:r>
    </w:p>
    <w:p w14:paraId="1C58D468" w14:textId="77777777" w:rsidR="00513995" w:rsidRPr="00E136CD" w:rsidRDefault="00513995" w:rsidP="00513995">
      <w:pPr>
        <w:ind w:firstLine="680"/>
        <w:rPr>
          <w:sz w:val="26"/>
          <w:szCs w:val="26"/>
        </w:rPr>
      </w:pPr>
      <w:r w:rsidRPr="00E136CD">
        <w:rPr>
          <w:sz w:val="26"/>
          <w:szCs w:val="26"/>
        </w:rPr>
        <w:t>- после окончания рабочего дня выдавать арендаторам ключи от учебных кабинетов и принимать их, делая соответствующую запись в Журнале выдачи и приема ключей;</w:t>
      </w:r>
    </w:p>
    <w:p w14:paraId="16D958A6" w14:textId="77777777" w:rsidR="00513995" w:rsidRPr="00E136CD" w:rsidRDefault="00513995" w:rsidP="00513995">
      <w:pPr>
        <w:ind w:firstLine="680"/>
        <w:rPr>
          <w:sz w:val="26"/>
          <w:szCs w:val="26"/>
        </w:rPr>
      </w:pPr>
      <w:r w:rsidRPr="00E136CD">
        <w:rPr>
          <w:sz w:val="26"/>
          <w:szCs w:val="26"/>
        </w:rPr>
        <w:t>- после окончания рабочего дня регулярно обходить и проверять внутренние помещения образовательного учреждения и каждые два часа обходить территорию образовательного учреждения, обращая внимание на посторонние и подозрительные предметы;</w:t>
      </w:r>
    </w:p>
    <w:p w14:paraId="2B2A9AFE" w14:textId="77777777" w:rsidR="00513995" w:rsidRPr="00E136CD" w:rsidRDefault="00513995" w:rsidP="00513995">
      <w:pPr>
        <w:ind w:firstLine="680"/>
        <w:rPr>
          <w:sz w:val="26"/>
          <w:szCs w:val="26"/>
        </w:rPr>
      </w:pPr>
      <w:r w:rsidRPr="00E136CD">
        <w:rPr>
          <w:sz w:val="26"/>
          <w:szCs w:val="26"/>
        </w:rPr>
        <w:t>- обо всех обнаруженных нарушениях немедленно докладывать руководству образовательного учреждения и своим непосредственным начальникам в охранном предприятии.</w:t>
      </w:r>
    </w:p>
    <w:p w14:paraId="1C88CF14" w14:textId="77777777" w:rsidR="00513995" w:rsidRPr="00E136CD" w:rsidRDefault="00513995" w:rsidP="00513995">
      <w:pPr>
        <w:ind w:firstLine="680"/>
        <w:rPr>
          <w:sz w:val="26"/>
          <w:szCs w:val="26"/>
        </w:rPr>
      </w:pPr>
      <w:r w:rsidRPr="00E136CD">
        <w:rPr>
          <w:sz w:val="26"/>
          <w:szCs w:val="26"/>
        </w:rPr>
        <w:t>3.10 Каждый сотрудник и учащийся образовательного учреждения обязан при обнаружении недостатков и нарушений, касающихся обеспечения безопасности в образовательном учреждении, незамедлительно сообщить об этом руководству образовательного учреждения.</w:t>
      </w:r>
    </w:p>
    <w:p w14:paraId="477CECB6" w14:textId="77777777" w:rsidR="00513995" w:rsidRPr="00E136CD" w:rsidRDefault="00513995" w:rsidP="00513995">
      <w:pPr>
        <w:ind w:firstLine="680"/>
        <w:rPr>
          <w:sz w:val="26"/>
          <w:szCs w:val="26"/>
        </w:rPr>
      </w:pPr>
    </w:p>
    <w:p w14:paraId="1E91CFAC" w14:textId="77777777" w:rsidR="00513995" w:rsidRPr="00E136CD" w:rsidRDefault="00513995" w:rsidP="00513995">
      <w:pPr>
        <w:ind w:firstLine="680"/>
        <w:jc w:val="center"/>
        <w:rPr>
          <w:b/>
          <w:sz w:val="26"/>
          <w:szCs w:val="26"/>
        </w:rPr>
      </w:pPr>
      <w:r w:rsidRPr="00E136CD">
        <w:rPr>
          <w:b/>
          <w:sz w:val="26"/>
          <w:szCs w:val="26"/>
        </w:rPr>
        <w:t>4. Действия сотрудников при возникновении угрозы совершения</w:t>
      </w:r>
    </w:p>
    <w:p w14:paraId="5AD8ACE2" w14:textId="77777777" w:rsidR="00513995" w:rsidRPr="00E136CD" w:rsidRDefault="00513995" w:rsidP="00513995">
      <w:pPr>
        <w:ind w:firstLine="680"/>
        <w:jc w:val="center"/>
        <w:rPr>
          <w:b/>
          <w:sz w:val="26"/>
          <w:szCs w:val="26"/>
        </w:rPr>
      </w:pPr>
      <w:r w:rsidRPr="00E136CD">
        <w:rPr>
          <w:b/>
          <w:sz w:val="26"/>
          <w:szCs w:val="26"/>
        </w:rPr>
        <w:t>террористического акта в здании и на ее территории</w:t>
      </w:r>
    </w:p>
    <w:p w14:paraId="456D4B2B" w14:textId="77777777" w:rsidR="00513995" w:rsidRPr="00E136CD" w:rsidRDefault="00513995" w:rsidP="00513995">
      <w:pPr>
        <w:ind w:firstLine="680"/>
        <w:rPr>
          <w:sz w:val="26"/>
          <w:szCs w:val="26"/>
        </w:rPr>
      </w:pPr>
      <w:r w:rsidRPr="00E136CD">
        <w:rPr>
          <w:sz w:val="26"/>
          <w:szCs w:val="26"/>
        </w:rPr>
        <w:t>Сигналом для немедленных действий по предотвращению террористического акта</w:t>
      </w:r>
    </w:p>
    <w:p w14:paraId="0CE98E23" w14:textId="77777777" w:rsidR="00513995" w:rsidRPr="00E136CD" w:rsidRDefault="00513995" w:rsidP="00513995">
      <w:pPr>
        <w:ind w:firstLine="680"/>
        <w:rPr>
          <w:sz w:val="26"/>
          <w:szCs w:val="26"/>
        </w:rPr>
      </w:pPr>
    </w:p>
    <w:p w14:paraId="76FE7C33" w14:textId="77777777" w:rsidR="00513995" w:rsidRPr="00E136CD" w:rsidRDefault="00513995" w:rsidP="00513995">
      <w:pPr>
        <w:ind w:firstLine="680"/>
        <w:rPr>
          <w:sz w:val="26"/>
          <w:szCs w:val="26"/>
        </w:rPr>
      </w:pPr>
      <w:r w:rsidRPr="00E136CD">
        <w:rPr>
          <w:sz w:val="26"/>
          <w:szCs w:val="26"/>
        </w:rPr>
        <w:t xml:space="preserve">образовательном учреждении и на его территории может стать обнаружение кем-либо из сотрудников или учащихся подозрительного предмета (сумка, пакет, ящик, коробка, игрушка) с торчащими проводами, веревками, изолентой, </w:t>
      </w:r>
      <w:r w:rsidRPr="00E136CD">
        <w:rPr>
          <w:sz w:val="26"/>
          <w:szCs w:val="26"/>
        </w:rPr>
        <w:lastRenderedPageBreak/>
        <w:t>издающего подозрительные звуки (щелчки, тикание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(ОХВ), или биологическими агентами (возбудителями опасных инфекций, типа сибирской язвы, натуральной оспы, туляремии и др.).</w:t>
      </w:r>
    </w:p>
    <w:p w14:paraId="1BEFA62B" w14:textId="77777777" w:rsidR="00513995" w:rsidRPr="00E136CD" w:rsidRDefault="00513995" w:rsidP="00513995">
      <w:pPr>
        <w:ind w:firstLine="680"/>
        <w:rPr>
          <w:sz w:val="26"/>
          <w:szCs w:val="26"/>
        </w:rPr>
      </w:pPr>
      <w:r w:rsidRPr="00E136CD">
        <w:rPr>
          <w:sz w:val="26"/>
          <w:szCs w:val="26"/>
        </w:rPr>
        <w:t>Сигналом для немедленных действий может стать также поступление в образовательное учреждение угрозы по телефону или в письменном виде, захват террористами в заложники учащихся и/или сотрудников в здании образовательного учреждения или на его территории.</w:t>
      </w:r>
    </w:p>
    <w:p w14:paraId="53C679FD" w14:textId="77777777" w:rsidR="00513995" w:rsidRPr="00E136CD" w:rsidRDefault="00513995" w:rsidP="00513995">
      <w:pPr>
        <w:ind w:firstLine="680"/>
        <w:rPr>
          <w:sz w:val="26"/>
          <w:szCs w:val="26"/>
        </w:rPr>
      </w:pPr>
    </w:p>
    <w:p w14:paraId="0042CBDC" w14:textId="77777777" w:rsidR="00513995" w:rsidRDefault="00513995" w:rsidP="00513995">
      <w:pPr>
        <w:ind w:firstLine="680"/>
        <w:jc w:val="center"/>
        <w:rPr>
          <w:sz w:val="26"/>
          <w:szCs w:val="26"/>
        </w:rPr>
      </w:pPr>
    </w:p>
    <w:p w14:paraId="1D936E72" w14:textId="77777777" w:rsidR="00513995" w:rsidRDefault="00513995" w:rsidP="00513995">
      <w:pPr>
        <w:ind w:firstLine="680"/>
        <w:jc w:val="center"/>
        <w:rPr>
          <w:sz w:val="26"/>
          <w:szCs w:val="26"/>
        </w:rPr>
      </w:pPr>
    </w:p>
    <w:p w14:paraId="3C00D5BF" w14:textId="77777777" w:rsidR="00513995" w:rsidRPr="00E136CD" w:rsidRDefault="00513995" w:rsidP="00513995">
      <w:pPr>
        <w:ind w:firstLine="680"/>
        <w:jc w:val="center"/>
        <w:rPr>
          <w:sz w:val="26"/>
          <w:szCs w:val="26"/>
        </w:rPr>
      </w:pPr>
      <w:r w:rsidRPr="00E136CD">
        <w:rPr>
          <w:sz w:val="26"/>
          <w:szCs w:val="26"/>
        </w:rPr>
        <w:t>Во всех случаях:</w:t>
      </w:r>
    </w:p>
    <w:p w14:paraId="0714C972" w14:textId="77777777" w:rsidR="00513995" w:rsidRPr="00E136CD" w:rsidRDefault="00513995" w:rsidP="00513995">
      <w:pPr>
        <w:ind w:firstLine="680"/>
        <w:rPr>
          <w:sz w:val="26"/>
          <w:szCs w:val="26"/>
        </w:rPr>
      </w:pPr>
    </w:p>
    <w:p w14:paraId="4380D1B6" w14:textId="77777777" w:rsidR="00513995" w:rsidRPr="00E136CD" w:rsidRDefault="00513995" w:rsidP="00513995">
      <w:pPr>
        <w:ind w:firstLine="680"/>
        <w:rPr>
          <w:b/>
          <w:sz w:val="26"/>
          <w:szCs w:val="26"/>
        </w:rPr>
      </w:pPr>
      <w:r w:rsidRPr="00E136CD">
        <w:rPr>
          <w:b/>
          <w:sz w:val="26"/>
          <w:szCs w:val="26"/>
        </w:rPr>
        <w:t>1. Руководство образовательного учреждения немедленно сообщает о случившемся:</w:t>
      </w:r>
    </w:p>
    <w:tbl>
      <w:tblPr>
        <w:tblStyle w:val="a3"/>
        <w:tblW w:w="0" w:type="auto"/>
        <w:tblLook w:val="04A0" w:firstRow="1" w:lastRow="0" w:firstColumn="1" w:lastColumn="0" w:noHBand="0" w:noVBand="1"/>
      </w:tblPr>
      <w:tblGrid>
        <w:gridCol w:w="4723"/>
        <w:gridCol w:w="4621"/>
      </w:tblGrid>
      <w:tr w:rsidR="00513995" w:rsidRPr="00E136CD" w14:paraId="53AB5B65" w14:textId="77777777" w:rsidTr="005846D6">
        <w:tc>
          <w:tcPr>
            <w:tcW w:w="4918" w:type="dxa"/>
            <w:vAlign w:val="bottom"/>
          </w:tcPr>
          <w:p w14:paraId="3FFA0EE8" w14:textId="77777777" w:rsidR="00513995" w:rsidRPr="00E136CD" w:rsidRDefault="00513995" w:rsidP="005846D6">
            <w:pPr>
              <w:ind w:left="1600"/>
              <w:rPr>
                <w:sz w:val="26"/>
                <w:szCs w:val="26"/>
              </w:rPr>
            </w:pPr>
            <w:r w:rsidRPr="00E136CD">
              <w:rPr>
                <w:rFonts w:eastAsia="Times New Roman"/>
                <w:sz w:val="26"/>
                <w:szCs w:val="26"/>
              </w:rPr>
              <w:t>В какой орган сообщать</w:t>
            </w:r>
          </w:p>
        </w:tc>
        <w:tc>
          <w:tcPr>
            <w:tcW w:w="4918" w:type="dxa"/>
            <w:vAlign w:val="bottom"/>
          </w:tcPr>
          <w:p w14:paraId="771AA14F" w14:textId="77777777" w:rsidR="00513995" w:rsidRPr="00E136CD" w:rsidRDefault="00513995" w:rsidP="005846D6">
            <w:pPr>
              <w:ind w:right="380"/>
              <w:jc w:val="right"/>
              <w:rPr>
                <w:sz w:val="26"/>
                <w:szCs w:val="26"/>
              </w:rPr>
            </w:pPr>
            <w:r w:rsidRPr="00E136CD">
              <w:rPr>
                <w:rFonts w:eastAsia="Times New Roman"/>
                <w:sz w:val="26"/>
                <w:szCs w:val="26"/>
              </w:rPr>
              <w:t>Телефоны, по которым звонить</w:t>
            </w:r>
          </w:p>
        </w:tc>
      </w:tr>
      <w:tr w:rsidR="00513995" w:rsidRPr="00E136CD" w14:paraId="058D156F" w14:textId="77777777" w:rsidTr="005846D6">
        <w:tc>
          <w:tcPr>
            <w:tcW w:w="4918" w:type="dxa"/>
          </w:tcPr>
          <w:p w14:paraId="6FDE09BB" w14:textId="77777777" w:rsidR="00513995" w:rsidRPr="00E136CD" w:rsidRDefault="00513995" w:rsidP="005846D6">
            <w:pPr>
              <w:rPr>
                <w:sz w:val="26"/>
                <w:szCs w:val="26"/>
              </w:rPr>
            </w:pPr>
            <w:r w:rsidRPr="00E136CD">
              <w:rPr>
                <w:sz w:val="26"/>
                <w:szCs w:val="26"/>
              </w:rPr>
              <w:t>в  полицию</w:t>
            </w:r>
          </w:p>
        </w:tc>
        <w:tc>
          <w:tcPr>
            <w:tcW w:w="4918" w:type="dxa"/>
          </w:tcPr>
          <w:p w14:paraId="3428352F" w14:textId="77777777" w:rsidR="00513995" w:rsidRPr="00E136CD" w:rsidRDefault="00513995" w:rsidP="005846D6">
            <w:pPr>
              <w:jc w:val="center"/>
              <w:rPr>
                <w:b/>
                <w:sz w:val="26"/>
                <w:szCs w:val="26"/>
              </w:rPr>
            </w:pPr>
            <w:r w:rsidRPr="00E136CD">
              <w:rPr>
                <w:b/>
                <w:sz w:val="26"/>
                <w:szCs w:val="26"/>
              </w:rPr>
              <w:t>02</w:t>
            </w:r>
          </w:p>
        </w:tc>
      </w:tr>
      <w:tr w:rsidR="00513995" w:rsidRPr="00E136CD" w14:paraId="62D8538E" w14:textId="77777777" w:rsidTr="005846D6">
        <w:tc>
          <w:tcPr>
            <w:tcW w:w="4918" w:type="dxa"/>
          </w:tcPr>
          <w:p w14:paraId="107BF022" w14:textId="77777777" w:rsidR="00513995" w:rsidRPr="00E136CD" w:rsidRDefault="00513995" w:rsidP="005846D6">
            <w:pPr>
              <w:rPr>
                <w:sz w:val="26"/>
                <w:szCs w:val="26"/>
              </w:rPr>
            </w:pPr>
            <w:r w:rsidRPr="00E136CD">
              <w:rPr>
                <w:sz w:val="26"/>
                <w:szCs w:val="26"/>
              </w:rPr>
              <w:t xml:space="preserve">ЧС в пожарную часть № 8 ФГКУ "1 ОФПС по </w:t>
            </w:r>
          </w:p>
        </w:tc>
        <w:tc>
          <w:tcPr>
            <w:tcW w:w="4918" w:type="dxa"/>
          </w:tcPr>
          <w:p w14:paraId="7DB813A7" w14:textId="77777777" w:rsidR="00513995" w:rsidRPr="00E136CD" w:rsidRDefault="00513995" w:rsidP="005846D6">
            <w:pPr>
              <w:jc w:val="center"/>
              <w:rPr>
                <w:b/>
                <w:sz w:val="26"/>
                <w:szCs w:val="26"/>
              </w:rPr>
            </w:pPr>
          </w:p>
          <w:p w14:paraId="19D6DC91" w14:textId="77777777" w:rsidR="00513995" w:rsidRPr="00E136CD" w:rsidRDefault="00513995" w:rsidP="005846D6">
            <w:pPr>
              <w:jc w:val="center"/>
              <w:rPr>
                <w:b/>
                <w:sz w:val="26"/>
                <w:szCs w:val="26"/>
              </w:rPr>
            </w:pPr>
            <w:r w:rsidRPr="00E136CD">
              <w:rPr>
                <w:b/>
                <w:sz w:val="26"/>
                <w:szCs w:val="26"/>
              </w:rPr>
              <w:t>101, 112</w:t>
            </w:r>
          </w:p>
        </w:tc>
      </w:tr>
      <w:tr w:rsidR="00513995" w:rsidRPr="00E136CD" w14:paraId="4ABEE485" w14:textId="77777777" w:rsidTr="005846D6">
        <w:tc>
          <w:tcPr>
            <w:tcW w:w="4918" w:type="dxa"/>
          </w:tcPr>
          <w:p w14:paraId="200A6739" w14:textId="77777777" w:rsidR="00513995" w:rsidRPr="00E136CD" w:rsidRDefault="00513995" w:rsidP="005846D6">
            <w:pPr>
              <w:rPr>
                <w:sz w:val="26"/>
                <w:szCs w:val="26"/>
              </w:rPr>
            </w:pPr>
            <w:r w:rsidRPr="00E136CD">
              <w:rPr>
                <w:sz w:val="26"/>
                <w:szCs w:val="26"/>
              </w:rPr>
              <w:t xml:space="preserve">Единая дежурно-диспетчерская служба  (ЕДДС)  </w:t>
            </w:r>
          </w:p>
        </w:tc>
        <w:tc>
          <w:tcPr>
            <w:tcW w:w="4918" w:type="dxa"/>
          </w:tcPr>
          <w:p w14:paraId="4A26BA1E" w14:textId="77777777" w:rsidR="00513995" w:rsidRPr="00E136CD" w:rsidRDefault="00513995" w:rsidP="005846D6">
            <w:pPr>
              <w:spacing w:line="276" w:lineRule="auto"/>
              <w:ind w:firstLine="680"/>
              <w:rPr>
                <w:b/>
                <w:sz w:val="26"/>
                <w:szCs w:val="26"/>
              </w:rPr>
            </w:pPr>
            <w:r w:rsidRPr="00E136CD">
              <w:rPr>
                <w:b/>
                <w:sz w:val="26"/>
                <w:szCs w:val="26"/>
              </w:rPr>
              <w:t xml:space="preserve"> </w:t>
            </w:r>
          </w:p>
        </w:tc>
      </w:tr>
    </w:tbl>
    <w:p w14:paraId="18519112" w14:textId="77777777" w:rsidR="00513995" w:rsidRPr="00E136CD" w:rsidRDefault="00513995" w:rsidP="00513995">
      <w:pPr>
        <w:ind w:firstLine="680"/>
        <w:rPr>
          <w:sz w:val="26"/>
          <w:szCs w:val="26"/>
        </w:rPr>
      </w:pPr>
    </w:p>
    <w:p w14:paraId="0C370F59" w14:textId="77777777" w:rsidR="00513995" w:rsidRPr="00E136CD" w:rsidRDefault="00513995" w:rsidP="00513995">
      <w:pPr>
        <w:ind w:firstLine="680"/>
        <w:rPr>
          <w:b/>
          <w:sz w:val="26"/>
          <w:szCs w:val="26"/>
        </w:rPr>
      </w:pPr>
      <w:r w:rsidRPr="00E136CD">
        <w:rPr>
          <w:b/>
          <w:sz w:val="26"/>
          <w:szCs w:val="26"/>
        </w:rPr>
        <w:t>2. При обнаружении подозрительного предмета:</w:t>
      </w:r>
    </w:p>
    <w:p w14:paraId="37547876" w14:textId="77777777" w:rsidR="00513995" w:rsidRPr="00E136CD" w:rsidRDefault="00513995" w:rsidP="00513995">
      <w:pPr>
        <w:ind w:firstLine="680"/>
        <w:rPr>
          <w:sz w:val="26"/>
          <w:szCs w:val="26"/>
        </w:rPr>
      </w:pPr>
      <w:r w:rsidRPr="00E136CD">
        <w:rPr>
          <w:sz w:val="26"/>
          <w:szCs w:val="26"/>
        </w:rPr>
        <w:t>- учащимся и сотрудникам находиться на безопасном расстоянии от этого предмета (не ближе 100 м, не приближаться, не трогать, не вскрывать и не перемещать находку;</w:t>
      </w:r>
    </w:p>
    <w:p w14:paraId="3E9E2A5F" w14:textId="77777777" w:rsidR="00513995" w:rsidRPr="00E136CD" w:rsidRDefault="00513995" w:rsidP="00513995">
      <w:pPr>
        <w:ind w:firstLine="680"/>
        <w:rPr>
          <w:sz w:val="26"/>
          <w:szCs w:val="26"/>
        </w:rPr>
      </w:pPr>
      <w:r w:rsidRPr="00E136CD">
        <w:rPr>
          <w:sz w:val="26"/>
          <w:szCs w:val="26"/>
        </w:rPr>
        <w:t>- заместителю директора, курирующему вопросы безопасности совместно с командиром группы охраны общественного порядка выставить оцепление из личного состава формирования и учащихся дежурного класса для обеспечения общественного порядка;</w:t>
      </w:r>
    </w:p>
    <w:p w14:paraId="54CC60BE" w14:textId="4D6BE83C" w:rsidR="00513995" w:rsidRPr="00E136CD" w:rsidRDefault="00513995" w:rsidP="00513995">
      <w:pPr>
        <w:ind w:firstLine="680"/>
        <w:rPr>
          <w:sz w:val="26"/>
          <w:szCs w:val="26"/>
        </w:rPr>
      </w:pPr>
      <w:r w:rsidRPr="00E136CD">
        <w:rPr>
          <w:sz w:val="26"/>
          <w:szCs w:val="26"/>
        </w:rPr>
        <w:t xml:space="preserve">- </w:t>
      </w:r>
      <w:r w:rsidR="00CE797D" w:rsidRPr="00E136CD">
        <w:rPr>
          <w:sz w:val="26"/>
          <w:szCs w:val="26"/>
        </w:rPr>
        <w:t xml:space="preserve">директору образовательного учреждения </w:t>
      </w:r>
      <w:r w:rsidRPr="00E136CD">
        <w:rPr>
          <w:sz w:val="26"/>
          <w:szCs w:val="26"/>
        </w:rPr>
        <w:t>обеспечить возможность беспрепятственного подъезда к месту обнаружения опасного или подозрительного предмета автомашин правоохранительных органов, медицинской помощи, пожарной охраны и служб МЧС;</w:t>
      </w:r>
    </w:p>
    <w:p w14:paraId="3FA837E2" w14:textId="77777777" w:rsidR="00513995" w:rsidRPr="00E136CD" w:rsidRDefault="00513995" w:rsidP="00513995">
      <w:pPr>
        <w:ind w:firstLine="680"/>
        <w:rPr>
          <w:sz w:val="26"/>
          <w:szCs w:val="26"/>
        </w:rPr>
      </w:pPr>
      <w:r w:rsidRPr="00E136CD">
        <w:rPr>
          <w:sz w:val="26"/>
          <w:szCs w:val="26"/>
        </w:rPr>
        <w:t>- 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w:t>
      </w:r>
    </w:p>
    <w:p w14:paraId="3374B14B" w14:textId="77777777" w:rsidR="00513995" w:rsidRPr="00E136CD" w:rsidRDefault="00513995" w:rsidP="00513995">
      <w:pPr>
        <w:ind w:firstLine="680"/>
        <w:rPr>
          <w:sz w:val="26"/>
          <w:szCs w:val="26"/>
        </w:rPr>
      </w:pPr>
      <w:r w:rsidRPr="00E136CD">
        <w:rPr>
          <w:sz w:val="26"/>
          <w:szCs w:val="26"/>
        </w:rPr>
        <w:t>- готовности дать показания, касающиеся случившегося;</w:t>
      </w:r>
    </w:p>
    <w:p w14:paraId="1EC25C12" w14:textId="77777777" w:rsidR="00513995" w:rsidRPr="00E136CD" w:rsidRDefault="00513995" w:rsidP="00513995">
      <w:pPr>
        <w:ind w:firstLine="680"/>
        <w:rPr>
          <w:sz w:val="26"/>
          <w:szCs w:val="26"/>
        </w:rPr>
      </w:pPr>
      <w:r w:rsidRPr="00E136CD">
        <w:rPr>
          <w:sz w:val="26"/>
          <w:szCs w:val="26"/>
        </w:rPr>
        <w:t>- в случае необходимости или по указанию правоохранительных органов и спецслужб директор образовательного учреждения или лицо, его замещающее, подает команду для осуществления эвакуации всего личного состава и учащихся согласно плану эвакуации.</w:t>
      </w:r>
    </w:p>
    <w:p w14:paraId="2152DF81" w14:textId="77777777" w:rsidR="00513995" w:rsidRPr="00E136CD" w:rsidRDefault="00513995" w:rsidP="00513995">
      <w:pPr>
        <w:ind w:firstLine="680"/>
        <w:rPr>
          <w:b/>
          <w:sz w:val="26"/>
          <w:szCs w:val="26"/>
        </w:rPr>
      </w:pPr>
      <w:r w:rsidRPr="00E136CD">
        <w:rPr>
          <w:b/>
          <w:sz w:val="26"/>
          <w:szCs w:val="26"/>
        </w:rPr>
        <w:t>3. При поступлении угрозы по телефону:</w:t>
      </w:r>
    </w:p>
    <w:p w14:paraId="03551DDA" w14:textId="5E81CCFA" w:rsidR="00513995" w:rsidRPr="00E136CD" w:rsidRDefault="00513995" w:rsidP="00513995">
      <w:pPr>
        <w:ind w:firstLine="680"/>
        <w:rPr>
          <w:sz w:val="26"/>
          <w:szCs w:val="26"/>
        </w:rPr>
      </w:pPr>
      <w:r w:rsidRPr="00E136CD">
        <w:rPr>
          <w:sz w:val="26"/>
          <w:szCs w:val="26"/>
        </w:rPr>
        <w:t>- директору образовательного учреждения или лицу, его замещающему</w:t>
      </w:r>
      <w:r w:rsidR="00CE797D" w:rsidRPr="00CE797D">
        <w:rPr>
          <w:sz w:val="26"/>
          <w:szCs w:val="26"/>
        </w:rPr>
        <w:t xml:space="preserve"> </w:t>
      </w:r>
      <w:r w:rsidR="00CE797D" w:rsidRPr="00E136CD">
        <w:rPr>
          <w:sz w:val="26"/>
          <w:szCs w:val="26"/>
        </w:rPr>
        <w:t>немедленно</w:t>
      </w:r>
      <w:r w:rsidRPr="00E136CD">
        <w:rPr>
          <w:sz w:val="26"/>
          <w:szCs w:val="26"/>
        </w:rPr>
        <w:t xml:space="preserve"> принят</w:t>
      </w:r>
      <w:r w:rsidR="00CE797D">
        <w:rPr>
          <w:sz w:val="26"/>
          <w:szCs w:val="26"/>
        </w:rPr>
        <w:t>ь</w:t>
      </w:r>
      <w:r w:rsidRPr="00E136CD">
        <w:rPr>
          <w:sz w:val="26"/>
          <w:szCs w:val="26"/>
        </w:rPr>
        <w:t xml:space="preserve"> соответствующи</w:t>
      </w:r>
      <w:r w:rsidR="00CE797D">
        <w:rPr>
          <w:sz w:val="26"/>
          <w:szCs w:val="26"/>
        </w:rPr>
        <w:t>е</w:t>
      </w:r>
      <w:r w:rsidRPr="00E136CD">
        <w:rPr>
          <w:sz w:val="26"/>
          <w:szCs w:val="26"/>
        </w:rPr>
        <w:t xml:space="preserve"> мер</w:t>
      </w:r>
      <w:r w:rsidR="00CE797D">
        <w:rPr>
          <w:sz w:val="26"/>
          <w:szCs w:val="26"/>
        </w:rPr>
        <w:t>ы</w:t>
      </w:r>
      <w:r w:rsidRPr="00E136CD">
        <w:rPr>
          <w:sz w:val="26"/>
          <w:szCs w:val="26"/>
        </w:rPr>
        <w:t xml:space="preserve"> и сообщения о поступившей угрозе по экстренным телефонам;</w:t>
      </w:r>
    </w:p>
    <w:p w14:paraId="7366DA55" w14:textId="77777777" w:rsidR="00513995" w:rsidRPr="00E136CD" w:rsidRDefault="00513995" w:rsidP="00513995">
      <w:pPr>
        <w:ind w:firstLine="680"/>
        <w:rPr>
          <w:sz w:val="26"/>
          <w:szCs w:val="26"/>
        </w:rPr>
      </w:pPr>
      <w:r w:rsidRPr="00E136CD">
        <w:rPr>
          <w:sz w:val="26"/>
          <w:szCs w:val="26"/>
        </w:rPr>
        <w:lastRenderedPageBreak/>
        <w:t>- сотруднику или учащемуся, получившему это сообщение, надо постараться дословно запомнить разговор и зафиксировать его на бумаге, отметить точное время начала разговора и его окончания, запомнить и записать особенности речи звонившего. Это поможет правоохранительным органам и спецслужбам быстрее задержать преступника.</w:t>
      </w:r>
    </w:p>
    <w:p w14:paraId="4BD2DA2E" w14:textId="77777777" w:rsidR="00513995" w:rsidRPr="00E136CD" w:rsidRDefault="00513995" w:rsidP="00513995">
      <w:pPr>
        <w:ind w:firstLine="680"/>
        <w:rPr>
          <w:b/>
          <w:sz w:val="26"/>
          <w:szCs w:val="26"/>
        </w:rPr>
      </w:pPr>
      <w:r w:rsidRPr="00E136CD">
        <w:rPr>
          <w:b/>
          <w:sz w:val="26"/>
          <w:szCs w:val="26"/>
        </w:rPr>
        <w:t>4. При получении угрозы в письменном виде:</w:t>
      </w:r>
    </w:p>
    <w:p w14:paraId="7308E575" w14:textId="77777777" w:rsidR="00513995" w:rsidRPr="00E136CD" w:rsidRDefault="00513995" w:rsidP="00513995">
      <w:pPr>
        <w:ind w:firstLine="680"/>
        <w:rPr>
          <w:sz w:val="26"/>
          <w:szCs w:val="26"/>
        </w:rPr>
      </w:pPr>
      <w:r w:rsidRPr="00E136CD">
        <w:rPr>
          <w:sz w:val="26"/>
          <w:szCs w:val="26"/>
        </w:rPr>
        <w:t>- обращаться с полученным документом предельно осторожно: поместить его в чистый полиэтиленовый пакет, нечего не выбрасывать (конверт, все вложения, обрезки);</w:t>
      </w:r>
    </w:p>
    <w:p w14:paraId="3757B609" w14:textId="77777777" w:rsidR="00513995" w:rsidRPr="00E136CD" w:rsidRDefault="00513995" w:rsidP="00513995">
      <w:pPr>
        <w:ind w:firstLine="680"/>
        <w:rPr>
          <w:sz w:val="26"/>
          <w:szCs w:val="26"/>
        </w:rPr>
      </w:pPr>
      <w:r w:rsidRPr="00E136CD">
        <w:rPr>
          <w:sz w:val="26"/>
          <w:szCs w:val="26"/>
        </w:rPr>
        <w:t>- постараться не оставлять на документе отпечатков своих пальцев;</w:t>
      </w:r>
    </w:p>
    <w:p w14:paraId="3AEF4CEA" w14:textId="77777777" w:rsidR="00513995" w:rsidRPr="00E136CD" w:rsidRDefault="00513995" w:rsidP="00513995">
      <w:pPr>
        <w:ind w:firstLine="680"/>
        <w:rPr>
          <w:sz w:val="26"/>
          <w:szCs w:val="26"/>
        </w:rPr>
      </w:pPr>
      <w:r w:rsidRPr="00E136CD">
        <w:rPr>
          <w:sz w:val="26"/>
          <w:szCs w:val="26"/>
        </w:rPr>
        <w:t>- представить полученный документ директору образовательного учреждения или лицу, его замещающему, для сообщения и последующей передачи документа в правоохранительные органы.</w:t>
      </w:r>
    </w:p>
    <w:p w14:paraId="09667817" w14:textId="77777777" w:rsidR="00513995" w:rsidRPr="00E136CD" w:rsidRDefault="00513995" w:rsidP="00513995">
      <w:pPr>
        <w:ind w:firstLine="680"/>
        <w:rPr>
          <w:b/>
          <w:sz w:val="26"/>
          <w:szCs w:val="26"/>
        </w:rPr>
      </w:pPr>
      <w:r w:rsidRPr="00E136CD">
        <w:rPr>
          <w:b/>
          <w:sz w:val="26"/>
          <w:szCs w:val="26"/>
        </w:rPr>
        <w:t>5. При обнаружении угрозы химического или биологического терроризма:</w:t>
      </w:r>
    </w:p>
    <w:p w14:paraId="3B19BDFB" w14:textId="77777777" w:rsidR="00513995" w:rsidRPr="00E136CD" w:rsidRDefault="00513995" w:rsidP="00513995">
      <w:pPr>
        <w:ind w:firstLine="680"/>
        <w:rPr>
          <w:sz w:val="26"/>
          <w:szCs w:val="26"/>
        </w:rPr>
      </w:pPr>
      <w:r w:rsidRPr="00E136CD">
        <w:rPr>
          <w:sz w:val="26"/>
          <w:szCs w:val="26"/>
        </w:rPr>
        <w:t>- помнить, что установить факт применения в террористических целях химических веществ и биологических агентов можно лишь по внешним признакам: рассыпанным подозрительным порошкам и различным жидкостям, изменению цвета и запаха (вкуса) воздуха, воды, продуктов питания; появлению отклонения в поведении людей, животных и птиц, подвергшихся их воздействию; появлению на территории образовательного учреждения подозрительных лиц и т.д. Поэтому важнейшим условием своевременного обнаружения угрозы применения террористами отравляющих веществ и биологических агентов (токсичных гербицидов и инсектицидов, необычных насекомых и грызунов) являются наблюдательность и высокая бдительность каждого сотрудника и учащегося;</w:t>
      </w:r>
    </w:p>
    <w:p w14:paraId="659A25CA" w14:textId="77777777" w:rsidR="00513995" w:rsidRPr="00E136CD" w:rsidRDefault="00513995" w:rsidP="00513995">
      <w:pPr>
        <w:ind w:firstLine="680"/>
        <w:rPr>
          <w:sz w:val="26"/>
          <w:szCs w:val="26"/>
        </w:rPr>
      </w:pPr>
      <w:r w:rsidRPr="00E136CD">
        <w:rPr>
          <w:sz w:val="26"/>
          <w:szCs w:val="26"/>
        </w:rPr>
        <w:t>- при обнаружении или установлении фактов применения химических и биологических веществ в образовательном учреждении или на его территории немедленно об этом сообщить директору или лицу, его замещающему, и по экстренным телефонам;</w:t>
      </w:r>
    </w:p>
    <w:p w14:paraId="65A8ADE4" w14:textId="77777777" w:rsidR="00513995" w:rsidRPr="00E136CD" w:rsidRDefault="00513995" w:rsidP="00513995">
      <w:pPr>
        <w:ind w:firstLine="680"/>
        <w:rPr>
          <w:sz w:val="26"/>
          <w:szCs w:val="26"/>
        </w:rPr>
      </w:pPr>
      <w:r w:rsidRPr="00E136CD">
        <w:rPr>
          <w:sz w:val="26"/>
          <w:szCs w:val="26"/>
        </w:rPr>
        <w:t>- в случае реального поражения химическим веществом, командир санитарной группы со своими санитарами немедленно выносит пострадавшего (выводит) на свежий воздух и оказывает ему первую медицинскую помощь (обеспечить тепло и покой, при необходимости – промывание желудка, кислородное или искусственное дыхание, прием необходимых медицинских препаратов), а также направить пострадавшего в медицинское учреждение;</w:t>
      </w:r>
    </w:p>
    <w:p w14:paraId="1323F92B" w14:textId="77777777" w:rsidR="00513995" w:rsidRPr="00E136CD" w:rsidRDefault="00513995" w:rsidP="00513995">
      <w:pPr>
        <w:ind w:firstLine="680"/>
        <w:rPr>
          <w:sz w:val="26"/>
          <w:szCs w:val="26"/>
        </w:rPr>
      </w:pPr>
      <w:r w:rsidRPr="00E136CD">
        <w:rPr>
          <w:sz w:val="26"/>
          <w:szCs w:val="26"/>
        </w:rPr>
        <w:t>- при возникновении опасности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только средствах индивидуальной защиты, хотя бы простейших: ватно-марлевые повязки, наглухо застегнутая верхняя одежда с капюшоном. Сапоги, перчатки).</w:t>
      </w:r>
    </w:p>
    <w:p w14:paraId="661AAB54" w14:textId="77777777" w:rsidR="00513995" w:rsidRPr="00E136CD" w:rsidRDefault="00513995" w:rsidP="00513995">
      <w:pPr>
        <w:ind w:firstLine="680"/>
        <w:jc w:val="center"/>
        <w:rPr>
          <w:b/>
          <w:sz w:val="26"/>
          <w:szCs w:val="26"/>
        </w:rPr>
      </w:pPr>
      <w:r w:rsidRPr="00E136CD">
        <w:rPr>
          <w:b/>
          <w:sz w:val="26"/>
          <w:szCs w:val="26"/>
        </w:rPr>
        <w:t>6. Оказавшись в заложниках в помещениях образовательного учреждения, учащиеся и сотрудники должны:</w:t>
      </w:r>
    </w:p>
    <w:p w14:paraId="282BA503" w14:textId="77777777" w:rsidR="00513995" w:rsidRPr="00E136CD" w:rsidRDefault="00513995" w:rsidP="00513995">
      <w:pPr>
        <w:ind w:firstLine="680"/>
        <w:rPr>
          <w:sz w:val="26"/>
          <w:szCs w:val="26"/>
        </w:rPr>
      </w:pPr>
      <w:r w:rsidRPr="00E136CD">
        <w:rPr>
          <w:sz w:val="26"/>
          <w:szCs w:val="26"/>
        </w:rPr>
        <w:t>- помнить: ваша цель – остаться в живых; - сохранять выдержку и самообладание;</w:t>
      </w:r>
    </w:p>
    <w:p w14:paraId="2D66225B" w14:textId="77777777" w:rsidR="00513995" w:rsidRPr="00E136CD" w:rsidRDefault="00513995" w:rsidP="00513995">
      <w:pPr>
        <w:ind w:firstLine="680"/>
        <w:rPr>
          <w:sz w:val="26"/>
          <w:szCs w:val="26"/>
        </w:rPr>
      </w:pPr>
      <w:r w:rsidRPr="00E136CD">
        <w:rPr>
          <w:sz w:val="26"/>
          <w:szCs w:val="26"/>
        </w:rPr>
        <w:t>- не пререкаться с террористами, выполнять их требования; - на все действия спрашивать разрешения у террористов;</w:t>
      </w:r>
    </w:p>
    <w:p w14:paraId="4240D4BA" w14:textId="77777777" w:rsidR="00513995" w:rsidRPr="00E136CD" w:rsidRDefault="00513995" w:rsidP="00513995">
      <w:pPr>
        <w:ind w:firstLine="680"/>
        <w:rPr>
          <w:sz w:val="26"/>
          <w:szCs w:val="26"/>
        </w:rPr>
      </w:pPr>
      <w:r w:rsidRPr="00E136CD">
        <w:rPr>
          <w:sz w:val="26"/>
          <w:szCs w:val="26"/>
        </w:rPr>
        <w:lastRenderedPageBreak/>
        <w:t>- при возможности, например, если есть мобильный (сотовый) телефон, сообщить о случившемся в милицию, директору образовательного учреждения, родственникам;</w:t>
      </w:r>
    </w:p>
    <w:p w14:paraId="4C2DAAFA" w14:textId="77777777" w:rsidR="00513995" w:rsidRPr="00E136CD" w:rsidRDefault="00513995" w:rsidP="00513995">
      <w:pPr>
        <w:ind w:firstLine="680"/>
        <w:rPr>
          <w:sz w:val="26"/>
          <w:szCs w:val="26"/>
        </w:rPr>
      </w:pPr>
      <w:r w:rsidRPr="00E136CD">
        <w:rPr>
          <w:sz w:val="26"/>
          <w:szCs w:val="26"/>
        </w:rPr>
        <w:t>- не допускать никаких действий, которые могут спровоцировать террористов к применению оружия и привести к человеческим жертвам;</w:t>
      </w:r>
    </w:p>
    <w:p w14:paraId="0F0516A2" w14:textId="77777777" w:rsidR="00513995" w:rsidRPr="00E136CD" w:rsidRDefault="00513995" w:rsidP="00513995">
      <w:pPr>
        <w:ind w:firstLine="680"/>
        <w:rPr>
          <w:sz w:val="26"/>
          <w:szCs w:val="26"/>
        </w:rPr>
      </w:pPr>
      <w:r w:rsidRPr="00E136CD">
        <w:rPr>
          <w:sz w:val="26"/>
          <w:szCs w:val="26"/>
        </w:rPr>
        <w:t>- помнить, что, получив сообщения о вашем захвате, спецслужбы уже начали действовать и предпримут все необходимое для вашего освобождения;</w:t>
      </w:r>
    </w:p>
    <w:p w14:paraId="51420836" w14:textId="77777777" w:rsidR="00513995" w:rsidRPr="00E136CD" w:rsidRDefault="00513995" w:rsidP="00513995">
      <w:pPr>
        <w:ind w:firstLine="680"/>
        <w:rPr>
          <w:sz w:val="26"/>
          <w:szCs w:val="26"/>
        </w:rPr>
      </w:pPr>
      <w:r w:rsidRPr="00E136CD">
        <w:rPr>
          <w:sz w:val="26"/>
          <w:szCs w:val="26"/>
        </w:rPr>
        <w:t>- 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w:t>
      </w:r>
    </w:p>
    <w:p w14:paraId="6D41E4C5" w14:textId="77777777" w:rsidR="00513995" w:rsidRPr="00E136CD" w:rsidRDefault="00513995" w:rsidP="00513995">
      <w:pPr>
        <w:ind w:firstLine="680"/>
        <w:rPr>
          <w:sz w:val="26"/>
          <w:szCs w:val="26"/>
        </w:rPr>
      </w:pPr>
      <w:r w:rsidRPr="00E136CD">
        <w:rPr>
          <w:sz w:val="26"/>
          <w:szCs w:val="26"/>
        </w:rPr>
        <w:t>- по возможности держаться дальше от проемов дверей и окон, лежать лицом вниз, закрыв голову руками и не двигаться.</w:t>
      </w:r>
    </w:p>
    <w:p w14:paraId="13F23BA7" w14:textId="77777777" w:rsidR="00513995" w:rsidRPr="00E136CD" w:rsidRDefault="00513995" w:rsidP="00513995">
      <w:pPr>
        <w:ind w:firstLine="680"/>
        <w:rPr>
          <w:sz w:val="26"/>
          <w:szCs w:val="26"/>
        </w:rPr>
      </w:pPr>
      <w:r w:rsidRPr="00E136CD">
        <w:rPr>
          <w:b/>
          <w:sz w:val="26"/>
          <w:szCs w:val="26"/>
        </w:rPr>
        <w:t>7. Учащимся и сотрудникам</w:t>
      </w:r>
      <w:r w:rsidRPr="00E136CD">
        <w:rPr>
          <w:sz w:val="26"/>
          <w:szCs w:val="26"/>
        </w:rPr>
        <w:t>, которым стало известно о готовящемся или совершенном террористическом акте или ином преступлении, немедленно сообщить об этом директору образовательного учреждения или лицу, его замещающему.</w:t>
      </w:r>
    </w:p>
    <w:p w14:paraId="4EE7204D" w14:textId="77777777" w:rsidR="00513995" w:rsidRDefault="00513995" w:rsidP="00513995">
      <w:pPr>
        <w:ind w:firstLine="680"/>
        <w:rPr>
          <w:sz w:val="28"/>
          <w:szCs w:val="28"/>
        </w:rPr>
      </w:pPr>
    </w:p>
    <w:p w14:paraId="13CF1160" w14:textId="77777777" w:rsidR="00513995" w:rsidRDefault="00513995" w:rsidP="00513995">
      <w:pPr>
        <w:ind w:firstLine="680"/>
        <w:rPr>
          <w:sz w:val="28"/>
          <w:szCs w:val="28"/>
        </w:rPr>
      </w:pPr>
    </w:p>
    <w:p w14:paraId="09DA5CD4" w14:textId="77777777" w:rsidR="00513995" w:rsidRDefault="00513995" w:rsidP="00513995">
      <w:pPr>
        <w:ind w:firstLine="680"/>
        <w:rPr>
          <w:sz w:val="28"/>
          <w:szCs w:val="28"/>
        </w:rPr>
      </w:pPr>
    </w:p>
    <w:p w14:paraId="1927F966"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95"/>
    <w:rsid w:val="00513995"/>
    <w:rsid w:val="006C0B77"/>
    <w:rsid w:val="008242FF"/>
    <w:rsid w:val="00870751"/>
    <w:rsid w:val="00922C48"/>
    <w:rsid w:val="00B915B7"/>
    <w:rsid w:val="00CE797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614D"/>
  <w15:chartTrackingRefBased/>
  <w15:docId w15:val="{390A8EBA-B9B0-4318-B6F3-76775FB4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995"/>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995"/>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797D"/>
    <w:rPr>
      <w:rFonts w:ascii="Segoe UI" w:hAnsi="Segoe UI" w:cs="Segoe UI"/>
      <w:sz w:val="18"/>
      <w:szCs w:val="18"/>
    </w:rPr>
  </w:style>
  <w:style w:type="character" w:customStyle="1" w:styleId="a5">
    <w:name w:val="Текст выноски Знак"/>
    <w:basedOn w:val="a0"/>
    <w:link w:val="a4"/>
    <w:uiPriority w:val="99"/>
    <w:semiHidden/>
    <w:rsid w:val="00CE797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1711</Words>
  <Characters>9756</Characters>
  <Application>Microsoft Office Word</Application>
  <DocSecurity>0</DocSecurity>
  <Lines>81</Lines>
  <Paragraphs>22</Paragraphs>
  <ScaleCrop>false</ScaleCrop>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2025-01-04T07:50:00Z</cp:lastPrinted>
  <dcterms:created xsi:type="dcterms:W3CDTF">2025-01-04T07:22:00Z</dcterms:created>
  <dcterms:modified xsi:type="dcterms:W3CDTF">2025-01-04T07:52:00Z</dcterms:modified>
</cp:coreProperties>
</file>