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55" w:rsidRDefault="00CE7D55" w:rsidP="00C8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4848"/>
          <w:kern w:val="0"/>
          <w:sz w:val="28"/>
          <w:szCs w:val="28"/>
          <w:lang w:eastAsia="ru-RU"/>
        </w:rPr>
      </w:pPr>
      <w:r w:rsidRPr="00C81629">
        <w:rPr>
          <w:rFonts w:ascii="Times New Roman" w:eastAsia="Times New Roman" w:hAnsi="Times New Roman" w:cs="Times New Roman"/>
          <w:b/>
          <w:bCs/>
          <w:color w:val="484848"/>
          <w:kern w:val="0"/>
          <w:sz w:val="28"/>
          <w:szCs w:val="28"/>
          <w:lang w:eastAsia="ru-RU"/>
        </w:rPr>
        <w:t xml:space="preserve">Муниципальное </w:t>
      </w:r>
      <w:r w:rsidR="00A918D4" w:rsidRPr="00C81629">
        <w:rPr>
          <w:rFonts w:ascii="Times New Roman" w:eastAsia="Times New Roman" w:hAnsi="Times New Roman" w:cs="Times New Roman"/>
          <w:b/>
          <w:bCs/>
          <w:color w:val="484848"/>
          <w:kern w:val="0"/>
          <w:sz w:val="28"/>
          <w:szCs w:val="28"/>
          <w:lang w:eastAsia="ru-RU"/>
        </w:rPr>
        <w:t xml:space="preserve">казенное </w:t>
      </w:r>
      <w:r w:rsidRPr="00C81629">
        <w:rPr>
          <w:rFonts w:ascii="Times New Roman" w:eastAsia="Times New Roman" w:hAnsi="Times New Roman" w:cs="Times New Roman"/>
          <w:b/>
          <w:bCs/>
          <w:color w:val="484848"/>
          <w:kern w:val="0"/>
          <w:sz w:val="28"/>
          <w:szCs w:val="28"/>
          <w:lang w:eastAsia="ru-RU"/>
        </w:rPr>
        <w:t>общеоб</w:t>
      </w:r>
      <w:r w:rsidR="00A918D4" w:rsidRPr="00C81629">
        <w:rPr>
          <w:rFonts w:ascii="Times New Roman" w:eastAsia="Times New Roman" w:hAnsi="Times New Roman" w:cs="Times New Roman"/>
          <w:b/>
          <w:bCs/>
          <w:color w:val="484848"/>
          <w:kern w:val="0"/>
          <w:sz w:val="28"/>
          <w:szCs w:val="28"/>
          <w:lang w:eastAsia="ru-RU"/>
        </w:rPr>
        <w:t>разовательное учреждение «Комсомольский центр образования»муниципального образования Киреевский район</w:t>
      </w:r>
    </w:p>
    <w:p w:rsidR="00C81629" w:rsidRDefault="00C81629" w:rsidP="00C816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84848"/>
          <w:kern w:val="0"/>
          <w:sz w:val="28"/>
          <w:szCs w:val="28"/>
          <w:lang w:eastAsia="ru-RU"/>
        </w:rPr>
      </w:pPr>
    </w:p>
    <w:p w:rsidR="00C81629" w:rsidRPr="00C81629" w:rsidRDefault="00C81629" w:rsidP="00C816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tbl>
      <w:tblPr>
        <w:tblStyle w:val="ac"/>
        <w:tblW w:w="0" w:type="auto"/>
        <w:tblLook w:val="04A0"/>
      </w:tblPr>
      <w:tblGrid>
        <w:gridCol w:w="4622"/>
        <w:gridCol w:w="4623"/>
      </w:tblGrid>
      <w:tr w:rsidR="00A918D4" w:rsidRPr="00C81629" w:rsidTr="00A918D4"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A918D4" w:rsidRPr="00C81629" w:rsidRDefault="00A918D4" w:rsidP="00C8162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C8162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ПРИНЯТО</w:t>
            </w:r>
          </w:p>
          <w:p w:rsidR="00A918D4" w:rsidRPr="00C81629" w:rsidRDefault="00A918D4" w:rsidP="00C816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16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Педагогическим советом</w:t>
            </w:r>
          </w:p>
          <w:p w:rsidR="00A918D4" w:rsidRPr="00C81629" w:rsidRDefault="00A918D4" w:rsidP="00C816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16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№4 от 27.03.2025</w:t>
            </w:r>
          </w:p>
        </w:tc>
        <w:tc>
          <w:tcPr>
            <w:tcW w:w="4623" w:type="dxa"/>
            <w:tcBorders>
              <w:top w:val="nil"/>
              <w:left w:val="nil"/>
              <w:bottom w:val="nil"/>
              <w:right w:val="nil"/>
            </w:tcBorders>
          </w:tcPr>
          <w:p w:rsidR="00A918D4" w:rsidRPr="00C81629" w:rsidRDefault="00A918D4" w:rsidP="00C81629">
            <w:pPr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</w:pPr>
            <w:r w:rsidRPr="00C81629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</w:rPr>
              <w:t>УТВЕРЖДЕНО</w:t>
            </w:r>
          </w:p>
          <w:p w:rsidR="00A918D4" w:rsidRPr="00C81629" w:rsidRDefault="00A918D4" w:rsidP="00C816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16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Директор МКОУ «Комсомольский центр образования»</w:t>
            </w:r>
          </w:p>
          <w:p w:rsidR="00A918D4" w:rsidRPr="00C81629" w:rsidRDefault="00A918D4" w:rsidP="00C816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 w:rsidRPr="00C816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------------------------   А. Л. Горбунов</w:t>
            </w:r>
          </w:p>
          <w:p w:rsidR="00A918D4" w:rsidRPr="00C81629" w:rsidRDefault="00A17470" w:rsidP="00C81629">
            <w:pPr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№  </w:t>
            </w:r>
            <w:r w:rsidRPr="00A1747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>24-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n-US" w:eastAsia="ru-RU"/>
              </w:rPr>
              <w:t>o</w:t>
            </w:r>
            <w:r w:rsidR="00A918D4" w:rsidRPr="00C81629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</w:rPr>
              <w:t xml:space="preserve">   от 27.03.2025г</w:t>
            </w:r>
          </w:p>
        </w:tc>
      </w:tr>
    </w:tbl>
    <w:p w:rsidR="00A918D4" w:rsidRPr="00C81629" w:rsidRDefault="00A918D4" w:rsidP="00C81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6B6B6B"/>
          <w:kern w:val="0"/>
          <w:sz w:val="24"/>
          <w:szCs w:val="24"/>
          <w:lang w:eastAsia="ru-RU"/>
        </w:rPr>
      </w:pPr>
    </w:p>
    <w:p w:rsidR="00CE7D55" w:rsidRPr="00C81629" w:rsidRDefault="00CE7D55" w:rsidP="00C81629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bookmarkStart w:id="0" w:name="_GoBack"/>
      <w:r w:rsidRPr="00C81629">
        <w:rPr>
          <w:rFonts w:ascii="Times New Roman" w:eastAsia="Times New Roman" w:hAnsi="Times New Roman" w:cs="Times New Roman"/>
          <w:b/>
          <w:bCs/>
          <w:color w:val="484848"/>
          <w:kern w:val="0"/>
          <w:sz w:val="24"/>
          <w:szCs w:val="24"/>
          <w:lang w:eastAsia="ru-RU"/>
        </w:rPr>
        <w:t xml:space="preserve">Порядок проведения диагностики </w:t>
      </w:r>
      <w:proofErr w:type="gramStart"/>
      <w:r w:rsidRPr="00C81629">
        <w:rPr>
          <w:rFonts w:ascii="Times New Roman" w:eastAsia="Times New Roman" w:hAnsi="Times New Roman" w:cs="Times New Roman"/>
          <w:b/>
          <w:bCs/>
          <w:color w:val="484848"/>
          <w:kern w:val="0"/>
          <w:sz w:val="24"/>
          <w:szCs w:val="24"/>
          <w:lang w:eastAsia="ru-RU"/>
        </w:rPr>
        <w:t>обучающихся</w:t>
      </w:r>
      <w:proofErr w:type="gramEnd"/>
      <w:r w:rsidRPr="00C81629">
        <w:rPr>
          <w:rFonts w:ascii="Times New Roman" w:eastAsia="Times New Roman" w:hAnsi="Times New Roman" w:cs="Times New Roman"/>
          <w:b/>
          <w:bCs/>
          <w:color w:val="484848"/>
          <w:kern w:val="0"/>
          <w:sz w:val="24"/>
          <w:szCs w:val="24"/>
          <w:lang w:eastAsia="ru-RU"/>
        </w:rPr>
        <w:t xml:space="preserve"> на уровень владения русским языком</w:t>
      </w:r>
    </w:p>
    <w:p w:rsidR="00CE7D55" w:rsidRPr="00C81629" w:rsidRDefault="00CE7D55" w:rsidP="00C816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84848"/>
          <w:kern w:val="0"/>
          <w:sz w:val="24"/>
          <w:szCs w:val="24"/>
          <w:lang w:eastAsia="ru-RU"/>
        </w:rPr>
      </w:pPr>
      <w:bookmarkStart w:id="1" w:name="bookmark0"/>
      <w:bookmarkEnd w:id="0"/>
      <w:r w:rsidRPr="00C81629">
        <w:rPr>
          <w:rFonts w:ascii="Times New Roman" w:eastAsia="Times New Roman" w:hAnsi="Times New Roman" w:cs="Times New Roman"/>
          <w:b/>
          <w:bCs/>
          <w:color w:val="484848"/>
          <w:kern w:val="0"/>
          <w:sz w:val="24"/>
          <w:szCs w:val="24"/>
          <w:lang w:eastAsia="ru-RU"/>
        </w:rPr>
        <w:t>Общие положения</w:t>
      </w:r>
      <w:bookmarkEnd w:id="1"/>
    </w:p>
    <w:p w:rsidR="00CE7D55" w:rsidRPr="00C81629" w:rsidRDefault="00CE7D55" w:rsidP="00C8162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Порядок проведения диагностики обучающихся на уровень владения русским языком (далее — Порядок) разработан в соответствии с приказом Минпросвещения России от 03.08.2023 № 581 «О внесении изменения в пункт 13 Порядка организации и </w:t>
      </w:r>
      <w:proofErr w:type="gramStart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образования, утвержденного приказом Министерства просвещения Российской Федерации от 22 марта 2021 г. № 115».письма Минпросвещения России от 06.05.2022 </w:t>
      </w: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val="en-US"/>
        </w:rPr>
        <w:t>N</w:t>
      </w: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ДГ-1050/07 «О направлении методических рекомендаций» (вместе с "Методическими рекомендациями об организации работы общеобразовательных организаций по оценке уровня языковой подготовки обучающихся несовершеннолетних иностранных граждан"), с уставом</w:t>
      </w:r>
      <w:proofErr w:type="gramEnd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М</w:t>
      </w:r>
      <w:r w:rsidR="00A918D4"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КОУ «Комсомольский центр образования»  (далее — ОУ</w:t>
      </w: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).</w:t>
      </w:r>
    </w:p>
    <w:p w:rsidR="00CE7D55" w:rsidRPr="00C81629" w:rsidRDefault="00CE7D55" w:rsidP="00C81629">
      <w:pPr>
        <w:pStyle w:val="a7"/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Порядок определяет требования к видам и процедуре проведения диагностики </w:t>
      </w:r>
      <w:proofErr w:type="gramStart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обучающихся</w:t>
      </w:r>
      <w:proofErr w:type="gramEnd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на уровень владения русским языком в школе (далее - </w:t>
      </w:r>
      <w:r w:rsid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языковая диагностика).</w:t>
      </w:r>
    </w:p>
    <w:p w:rsidR="00CE7D55" w:rsidRPr="00C81629" w:rsidRDefault="00CE7D55" w:rsidP="00C81629">
      <w:pPr>
        <w:numPr>
          <w:ilvl w:val="1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Порядок является частью регулирования процедур, цель которых - определить и удовлетворить образовательные потребности и интересы обучающихся, слабо владеющих или не владеющих русским языком (далее - обучающиеся).</w:t>
      </w:r>
    </w:p>
    <w:p w:rsidR="00CE7D55" w:rsidRPr="00C81629" w:rsidRDefault="00A918D4" w:rsidP="00C81629">
      <w:pPr>
        <w:pStyle w:val="a7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bookmarkStart w:id="2" w:name="bookmark2"/>
      <w:r w:rsidRPr="00C816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Ц</w:t>
      </w:r>
      <w:r w:rsidR="00CE7D55" w:rsidRPr="00C816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ели и виды языковой диагностики</w:t>
      </w:r>
      <w:bookmarkEnd w:id="2"/>
    </w:p>
    <w:p w:rsidR="00CE7D55" w:rsidRPr="00C81629" w:rsidRDefault="00CE7D55" w:rsidP="00C81629">
      <w:pPr>
        <w:pStyle w:val="a7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Цель проведения языковой диагностики - определить сформированность речевых видов деятельности, оценить возможности обучающегося и спрогнозировать его дальнейший образовательный маршрут.</w:t>
      </w:r>
    </w:p>
    <w:p w:rsidR="00CE7D55" w:rsidRPr="00C81629" w:rsidRDefault="00CE7D55" w:rsidP="00C81629">
      <w:pPr>
        <w:pStyle w:val="a7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Языковая диагностика состоит из трех видов: входная, промежуточная, итоговая.</w:t>
      </w:r>
    </w:p>
    <w:p w:rsidR="00CE7D55" w:rsidRPr="00C81629" w:rsidRDefault="00CE7D55" w:rsidP="00C81629">
      <w:pPr>
        <w:pStyle w:val="a7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Входная языковая диагностика проводится при поступлении обучающегося в школу, но не ранее начала учебного года. Цель проведения входной диагностики - зафиксировать исходный уровень владения русским язы</w:t>
      </w:r>
      <w:r w:rsidR="00A918D4"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ком, определить сформированное</w:t>
      </w: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умений и навыков, выявить трудности в произношении, правильном использовании ряда грамматических форм и лексики </w:t>
      </w:r>
      <w:proofErr w:type="gramStart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у</w:t>
      </w:r>
      <w:proofErr w:type="gramEnd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обучающихся, для которых русский язык не является родным.</w:t>
      </w:r>
    </w:p>
    <w:p w:rsidR="00CE7D55" w:rsidRPr="00C81629" w:rsidRDefault="00CE7D55" w:rsidP="00C81629">
      <w:pPr>
        <w:pStyle w:val="a7"/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Промежуточная языковая диагностика проводится в конце полугодия относительно входной диагностики обучающегося с целью выявления динамики процесса освоения </w:t>
      </w:r>
      <w:proofErr w:type="gramStart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обучающимся</w:t>
      </w:r>
      <w:proofErr w:type="gramEnd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каждого вида речевой деятельности. Цель </w:t>
      </w: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lastRenderedPageBreak/>
        <w:t>проведения промежуточной диагностики - скорректировать индивидуальный образовательный маршрут обучающегося.</w:t>
      </w:r>
    </w:p>
    <w:p w:rsidR="00A918D4" w:rsidRPr="00C81629" w:rsidRDefault="00CE7D55" w:rsidP="00C81629">
      <w:pPr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t>2</w:t>
      </w:r>
      <w:r w:rsidR="00A918D4" w:rsidRPr="00C81629">
        <w:rPr>
          <w:rFonts w:ascii="Times New Roman" w:hAnsi="Times New Roman" w:cs="Times New Roman"/>
          <w:sz w:val="24"/>
          <w:szCs w:val="24"/>
        </w:rPr>
        <w:t>.</w:t>
      </w:r>
      <w:r w:rsidR="00C81629">
        <w:rPr>
          <w:rFonts w:ascii="Times New Roman" w:hAnsi="Times New Roman" w:cs="Times New Roman"/>
          <w:sz w:val="24"/>
          <w:szCs w:val="24"/>
        </w:rPr>
        <w:t xml:space="preserve"> 5</w:t>
      </w:r>
      <w:r w:rsidRPr="00C8162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C81629">
        <w:rPr>
          <w:rFonts w:ascii="Times New Roman" w:hAnsi="Times New Roman" w:cs="Times New Roman"/>
          <w:sz w:val="24"/>
          <w:szCs w:val="24"/>
        </w:rPr>
        <w:t>окончании</w:t>
      </w:r>
      <w:proofErr w:type="gramEnd"/>
      <w:r w:rsidRPr="00C81629">
        <w:rPr>
          <w:rFonts w:ascii="Times New Roman" w:hAnsi="Times New Roman" w:cs="Times New Roman"/>
          <w:sz w:val="24"/>
          <w:szCs w:val="24"/>
        </w:rPr>
        <w:t xml:space="preserve"> учебного года проводится итоговая языковая диагностика по всем видам речевой деятельности. Цель проведения итоговой диагностики - определить достигнутый уровень языковой и речевой компетенции обучающегося, а также его умения ориентироваться в различных коммуникативных ситуациях</w:t>
      </w:r>
    </w:p>
    <w:p w:rsidR="00CE7D55" w:rsidRPr="00C81629" w:rsidRDefault="00C81629" w:rsidP="00C816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</w:t>
      </w:r>
      <w:proofErr w:type="gramStart"/>
      <w:r w:rsidR="00CE7D55" w:rsidRPr="00C8162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E7D55" w:rsidRPr="00C81629">
        <w:rPr>
          <w:rFonts w:ascii="Times New Roman" w:hAnsi="Times New Roman" w:cs="Times New Roman"/>
          <w:sz w:val="24"/>
          <w:szCs w:val="24"/>
        </w:rPr>
        <w:t>о запросу педагогических работников, родителей (законных представителей) обучающихся и инстанций, защищающих интересы детей, возможна организация внеплановых диагностических мер</w:t>
      </w:r>
    </w:p>
    <w:p w:rsidR="00CE7D55" w:rsidRPr="00C81629" w:rsidRDefault="00A918D4" w:rsidP="00C8162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1629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CE7D55" w:rsidRPr="00C81629">
        <w:rPr>
          <w:rFonts w:ascii="Times New Roman" w:hAnsi="Times New Roman" w:cs="Times New Roman"/>
          <w:b/>
          <w:bCs/>
          <w:sz w:val="24"/>
          <w:szCs w:val="24"/>
        </w:rPr>
        <w:t>Порядок организации и проведения языковой диагностики</w:t>
      </w:r>
    </w:p>
    <w:p w:rsidR="00A918D4" w:rsidRPr="00C81629" w:rsidRDefault="00CE7D55" w:rsidP="00C81629">
      <w:pPr>
        <w:pStyle w:val="a7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t>К проведению языковой диагностики приказ</w:t>
      </w:r>
      <w:r w:rsidR="00C81629">
        <w:rPr>
          <w:rFonts w:ascii="Times New Roman" w:hAnsi="Times New Roman" w:cs="Times New Roman"/>
          <w:sz w:val="24"/>
          <w:szCs w:val="24"/>
        </w:rPr>
        <w:t xml:space="preserve">ом директора школы привлекаются </w:t>
      </w:r>
      <w:r w:rsidRPr="00C81629">
        <w:rPr>
          <w:rFonts w:ascii="Times New Roman" w:hAnsi="Times New Roman" w:cs="Times New Roman"/>
          <w:sz w:val="24"/>
          <w:szCs w:val="24"/>
        </w:rPr>
        <w:t>квалифицированные педагоги, владеющие методикой обучения русскому языку как иностранному, или педагоги, прошедшие курсы повышения квалификации по тематике диагностики обучающихся - детей инофонов</w:t>
      </w:r>
      <w:proofErr w:type="gramStart"/>
      <w:r w:rsidRPr="00C81629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81629">
        <w:rPr>
          <w:rFonts w:ascii="Times New Roman" w:hAnsi="Times New Roman" w:cs="Times New Roman"/>
          <w:sz w:val="24"/>
          <w:szCs w:val="24"/>
        </w:rPr>
        <w:t xml:space="preserve"> целью отслеживания эмоционального состояния обучающегося к языковой диагностике дополнительно может привлекаться педагог-психолог </w:t>
      </w:r>
    </w:p>
    <w:p w:rsidR="00A918D4" w:rsidRPr="00C81629" w:rsidRDefault="00A918D4" w:rsidP="00C81629">
      <w:pPr>
        <w:pStyle w:val="a7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E7D55" w:rsidRPr="00C81629" w:rsidRDefault="00CE7D55" w:rsidP="00C81629">
      <w:pPr>
        <w:pStyle w:val="a7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t>Для оформления документов в процессе и по результатам диагностики привлекается секретарь или иное назначенное приказом директора школы должностное лицо</w:t>
      </w:r>
    </w:p>
    <w:p w:rsidR="00CE7D55" w:rsidRPr="00C81629" w:rsidRDefault="00CE7D55" w:rsidP="00C8162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62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81629">
        <w:rPr>
          <w:rFonts w:ascii="Times New Roman" w:hAnsi="Times New Roman" w:cs="Times New Roman"/>
          <w:sz w:val="24"/>
          <w:szCs w:val="24"/>
        </w:rPr>
        <w:t xml:space="preserve"> проведением языковой диагностики осуществляет директор школы или назначенное им должностное лицо</w:t>
      </w:r>
    </w:p>
    <w:p w:rsidR="00CE7D55" w:rsidRPr="00C81629" w:rsidRDefault="00C81629" w:rsidP="00C81629">
      <w:pPr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t xml:space="preserve">3.3 </w:t>
      </w:r>
      <w:r w:rsidR="00CE7D55" w:rsidRPr="00C81629">
        <w:rPr>
          <w:rFonts w:ascii="Times New Roman" w:hAnsi="Times New Roman" w:cs="Times New Roman"/>
          <w:sz w:val="24"/>
          <w:szCs w:val="24"/>
        </w:rPr>
        <w:t xml:space="preserve"> Языковая диагностика проводится в рамках реализации основной образовательной программы и запроса дополнительных персональных данных не требует. Согласие родителей (законных представителей) обучающихся на проведение языковой диагностики не требуется</w:t>
      </w:r>
    </w:p>
    <w:p w:rsidR="00CE7D55" w:rsidRPr="00C81629" w:rsidRDefault="00C81629" w:rsidP="00C81629">
      <w:pPr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="00CE7D55" w:rsidRPr="00C8162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CE7D55" w:rsidRPr="00C81629">
        <w:rPr>
          <w:rFonts w:ascii="Times New Roman" w:hAnsi="Times New Roman" w:cs="Times New Roman"/>
          <w:sz w:val="24"/>
          <w:szCs w:val="24"/>
        </w:rPr>
        <w:t xml:space="preserve">ля обучающихся 6,5-9 лет языковая диагностика проводится в форме собеседования, для обучающихся 10-18 лет - в форме тестирования и собеседования. Для </w:t>
      </w:r>
      <w:proofErr w:type="gramStart"/>
      <w:r w:rsidR="00CE7D55" w:rsidRPr="00C816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E7D55" w:rsidRPr="00C81629">
        <w:rPr>
          <w:rFonts w:ascii="Times New Roman" w:hAnsi="Times New Roman" w:cs="Times New Roman"/>
          <w:sz w:val="24"/>
          <w:szCs w:val="24"/>
        </w:rPr>
        <w:t>, не умеющих читать и писать, входная диагностика проводится только в виде собеседования</w:t>
      </w:r>
    </w:p>
    <w:p w:rsidR="00CE7D55" w:rsidRPr="00C81629" w:rsidRDefault="00C81629" w:rsidP="00C81629">
      <w:pPr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t>3.5</w:t>
      </w:r>
      <w:r w:rsidR="00CE7D55" w:rsidRPr="00C81629">
        <w:rPr>
          <w:rFonts w:ascii="Times New Roman" w:hAnsi="Times New Roman" w:cs="Times New Roman"/>
          <w:sz w:val="24"/>
          <w:szCs w:val="24"/>
        </w:rPr>
        <w:t xml:space="preserve">Языковая диагностика проводится с использованием диагностических материалов. Диагностический материал подбирается привлеченным к языковой диагностике педагогом Материалы подбираются соответственно возрасту' </w:t>
      </w:r>
      <w:proofErr w:type="gramStart"/>
      <w:r w:rsidR="00CE7D55" w:rsidRPr="00C8162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CE7D55" w:rsidRPr="00C81629">
        <w:rPr>
          <w:rFonts w:ascii="Times New Roman" w:hAnsi="Times New Roman" w:cs="Times New Roman"/>
          <w:sz w:val="24"/>
          <w:szCs w:val="24"/>
        </w:rPr>
        <w:t xml:space="preserve"> и уровню требований основной образовательной программы, по которой он обучается Материалы должны быть разнообразными как по форме, так и по содержанию</w:t>
      </w:r>
    </w:p>
    <w:p w:rsidR="00CE7D55" w:rsidRPr="00C81629" w:rsidRDefault="00C81629" w:rsidP="00C81629">
      <w:pPr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t>3.6</w:t>
      </w:r>
      <w:proofErr w:type="gramStart"/>
      <w:r w:rsidR="00CE7D55" w:rsidRPr="00C81629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CE7D55" w:rsidRPr="00C81629">
        <w:rPr>
          <w:rFonts w:ascii="Times New Roman" w:hAnsi="Times New Roman" w:cs="Times New Roman"/>
          <w:sz w:val="24"/>
          <w:szCs w:val="24"/>
        </w:rPr>
        <w:t xml:space="preserve">ля каждого обучающегося языковая диагностика проводится индивидуально. Уровень владения русским языком оценивается по всем видам речевой деятельности (индикаторам): говорение, чтение, аудирование, письмо. Для </w:t>
      </w:r>
      <w:proofErr w:type="gramStart"/>
      <w:r w:rsidR="00CE7D55" w:rsidRPr="00C816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E7D55" w:rsidRPr="00C81629">
        <w:rPr>
          <w:rFonts w:ascii="Times New Roman" w:hAnsi="Times New Roman" w:cs="Times New Roman"/>
          <w:sz w:val="24"/>
          <w:szCs w:val="24"/>
        </w:rPr>
        <w:t>, не умеющих читать и писать, оценка включает только говорение и аудирование.</w:t>
      </w:r>
    </w:p>
    <w:p w:rsidR="00CE7D55" w:rsidRPr="00C81629" w:rsidRDefault="00C81629" w:rsidP="00C81629">
      <w:pPr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t>3.7</w:t>
      </w:r>
      <w:r w:rsidR="00CE7D55" w:rsidRPr="00C81629">
        <w:rPr>
          <w:rFonts w:ascii="Times New Roman" w:hAnsi="Times New Roman" w:cs="Times New Roman"/>
          <w:sz w:val="24"/>
          <w:szCs w:val="24"/>
        </w:rPr>
        <w:t>Расписание проведения языковой диагностики определяется самостоятельно педагогом, привлеченным к диагностике</w:t>
      </w:r>
    </w:p>
    <w:p w:rsidR="00CE7D55" w:rsidRPr="00C81629" w:rsidRDefault="00C81629" w:rsidP="00C81629">
      <w:pPr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lastRenderedPageBreak/>
        <w:t>3.8</w:t>
      </w:r>
      <w:r w:rsidR="00CE7D55" w:rsidRPr="00C81629">
        <w:rPr>
          <w:rFonts w:ascii="Times New Roman" w:hAnsi="Times New Roman" w:cs="Times New Roman"/>
          <w:sz w:val="24"/>
          <w:szCs w:val="24"/>
        </w:rPr>
        <w:t>Максимальная продолжительность проведения языковой диагностики не должна превышать 60 минут. Между каждым видом речевой деятельности проводится перерыв длительностью 2-5 минут Время, отводимое на выполнение заданий в рамках каждого вида речевой деятельности, определяется педагогом самостоятельно</w:t>
      </w:r>
    </w:p>
    <w:p w:rsidR="00CE7D55" w:rsidRPr="00C81629" w:rsidRDefault="00C81629" w:rsidP="00C81629">
      <w:pPr>
        <w:jc w:val="center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8"/>
          <w:szCs w:val="28"/>
        </w:rPr>
        <w:t>3.9</w:t>
      </w:r>
      <w:r w:rsidR="00CE7D55" w:rsidRPr="00C81629">
        <w:rPr>
          <w:rFonts w:ascii="Times New Roman" w:hAnsi="Times New Roman" w:cs="Times New Roman"/>
          <w:sz w:val="28"/>
          <w:szCs w:val="28"/>
        </w:rPr>
        <w:t>Сформироваиность речевых умений и навыков определяется дифференцированно по каждому виду речевой деятельности</w:t>
      </w:r>
      <w:r w:rsidRPr="00C81629">
        <w:rPr>
          <w:rFonts w:ascii="Times New Roman" w:hAnsi="Times New Roman" w:cs="Times New Roman"/>
          <w:sz w:val="28"/>
          <w:szCs w:val="28"/>
        </w:rPr>
        <w:t>.</w:t>
      </w:r>
      <w:r w:rsidR="00CE7D55" w:rsidRPr="00C81629">
        <w:rPr>
          <w:rFonts w:ascii="Times New Roman" w:hAnsi="Times New Roman" w:cs="Times New Roman"/>
          <w:sz w:val="24"/>
          <w:szCs w:val="24"/>
        </w:rPr>
        <w:t xml:space="preserve"> Оценка дается по балльной шкале в соответствии с критериями, которые содержат диагностические материалы Общий уровень знания русского языка (в соответствии с результатами диагностики) оценивается по 5-балльной шкале, где</w:t>
      </w:r>
    </w:p>
    <w:p w:rsidR="00CE7D55" w:rsidRPr="00C81629" w:rsidRDefault="00CE7D55" w:rsidP="00C8162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t>нулевой уровень - 1 балл;</w:t>
      </w:r>
    </w:p>
    <w:p w:rsidR="00CE7D55" w:rsidRPr="00C81629" w:rsidRDefault="00CE7D55" w:rsidP="00C8162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t>низкий уровень - 2 балла,</w:t>
      </w:r>
    </w:p>
    <w:p w:rsidR="00CE7D55" w:rsidRPr="00C81629" w:rsidRDefault="00CE7D55" w:rsidP="00C8162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t>средний уровень - 3 балла,</w:t>
      </w:r>
    </w:p>
    <w:p w:rsidR="00CE7D55" w:rsidRPr="00C81629" w:rsidRDefault="00CE7D55" w:rsidP="00C8162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t>достаточный уровень - 4 балла</w:t>
      </w:r>
    </w:p>
    <w:p w:rsidR="00CE7D55" w:rsidRPr="00C81629" w:rsidRDefault="00CE7D55" w:rsidP="00C81629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29">
        <w:rPr>
          <w:rFonts w:ascii="Times New Roman" w:hAnsi="Times New Roman" w:cs="Times New Roman"/>
          <w:sz w:val="24"/>
          <w:szCs w:val="24"/>
        </w:rPr>
        <w:t>продвинутый уровень - 5 баллов</w:t>
      </w:r>
    </w:p>
    <w:p w:rsidR="00CE7D55" w:rsidRPr="00C81629" w:rsidRDefault="00CE7D55" w:rsidP="00C81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Итоги языковой диагностики оформл</w:t>
      </w:r>
      <w:r w:rsid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яются заключением, включающим Ф.</w:t>
      </w: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И</w:t>
      </w:r>
      <w:r w:rsid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proofErr w:type="gramStart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</w:t>
      </w:r>
      <w:proofErr w:type="gramEnd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и</w:t>
      </w:r>
    </w:p>
    <w:p w:rsidR="00CE7D55" w:rsidRPr="00C81629" w:rsidRDefault="00CE7D55" w:rsidP="00C81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класс обучающегося, дату, ход проведения и выводы по результатам диагностики, рекомендации по дальнейшей индивидуальной траектории обучающегося (далее - заключение, результаты)</w:t>
      </w:r>
    </w:p>
    <w:p w:rsidR="00CE7D55" w:rsidRPr="00C81629" w:rsidRDefault="00CE7D55" w:rsidP="00C81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Оригинал заключения прикладывается к личному делу обучающегося</w:t>
      </w:r>
    </w:p>
    <w:p w:rsidR="00CE7D55" w:rsidRPr="00C81629" w:rsidRDefault="00C81629" w:rsidP="00C816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4.</w:t>
      </w:r>
      <w:r w:rsidR="00CE7D55" w:rsidRPr="00C8162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</w:rPr>
        <w:t>Порядок работы с результатами языковой диагностики</w:t>
      </w:r>
    </w:p>
    <w:p w:rsidR="00CE7D55" w:rsidRPr="00C81629" w:rsidRDefault="00CE7D55" w:rsidP="00C81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C81629"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1</w:t>
      </w:r>
      <w:proofErr w:type="gramStart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С</w:t>
      </w:r>
      <w:proofErr w:type="gramEnd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результатами языковой диагностики педагогические работникиязыковой обучениязнакомятродителей (законных представителей) обучающегося</w:t>
      </w:r>
      <w:r w:rsid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При наличии письменного заявления родителям (законным представителям) обучающегося предоставляется копия заключения об итогах языковой диагностики их ребенка</w:t>
      </w:r>
    </w:p>
    <w:p w:rsidR="00CE7D55" w:rsidRPr="00C81629" w:rsidRDefault="00CE7D55" w:rsidP="00C81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C81629"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2 Результаты языковой диагностики являются основанием для корректировки учебного плана, рабочих программ курсов, дисциплин (модулей) основных образовательных программ</w:t>
      </w:r>
    </w:p>
    <w:p w:rsidR="00CE7D55" w:rsidRPr="00C81629" w:rsidRDefault="00CE7D55" w:rsidP="00C8162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4</w:t>
      </w:r>
      <w:r w:rsidR="00C81629"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.</w:t>
      </w:r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3</w:t>
      </w:r>
      <w:proofErr w:type="gramStart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 xml:space="preserve"> П</w:t>
      </w:r>
      <w:proofErr w:type="gramEnd"/>
      <w:r w:rsidRPr="00C8162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  <w:t>ри необходимости и наличии возможностей на основании результатов языковой диагностики школа вправе реализовывать дополнительные общеобразовательные про1раммы по изучению русского языка в объеме, необходимом для освоения основных образовательных программ</w:t>
      </w:r>
    </w:p>
    <w:p w:rsidR="00DB4F27" w:rsidRPr="00C81629" w:rsidRDefault="00DB4F27" w:rsidP="00C8162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4F27" w:rsidRPr="00C81629" w:rsidSect="00CE7D55">
      <w:pgSz w:w="11909" w:h="16834"/>
      <w:pgMar w:top="1440" w:right="1440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00000003"/>
    <w:multiLevelType w:val="multilevel"/>
    <w:tmpl w:val="FFFFFFFF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5"/>
    <w:multiLevelType w:val="multilevel"/>
    <w:tmpl w:val="FFFFFFFF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%3."/>
      <w:lvlJc w:val="left"/>
      <w:rPr>
        <w:b w:val="0"/>
        <w:bCs w:val="0"/>
        <w:i w:val="0"/>
        <w:iCs w:val="0"/>
        <w:smallCaps w:val="0"/>
        <w:strike w:val="0"/>
        <w:color w:val="6B6B6B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00000007"/>
    <w:multiLevelType w:val="multilevel"/>
    <w:tmpl w:val="FFFFFFFF"/>
    <w:lvl w:ilvl="0">
      <w:start w:val="3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2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3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4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5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6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7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  <w:lvl w:ilvl="8">
      <w:start w:val="3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484848"/>
        <w:spacing w:val="0"/>
        <w:w w:val="100"/>
        <w:position w:val="0"/>
        <w:sz w:val="20"/>
        <w:szCs w:val="20"/>
        <w:u w:val="none"/>
      </w:rPr>
    </w:lvl>
  </w:abstractNum>
  <w:abstractNum w:abstractNumId="4">
    <w:nsid w:val="00000009"/>
    <w:multiLevelType w:val="multilevel"/>
    <w:tmpl w:val="FFFFFFFF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1C1C1C"/>
        <w:spacing w:val="0"/>
        <w:w w:val="100"/>
        <w:position w:val="0"/>
        <w:sz w:val="20"/>
        <w:szCs w:val="20"/>
        <w:u w:val="none"/>
      </w:rPr>
    </w:lvl>
  </w:abstractNum>
  <w:abstractNum w:abstractNumId="5">
    <w:nsid w:val="295F5878"/>
    <w:multiLevelType w:val="multilevel"/>
    <w:tmpl w:val="5D0E5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EC46211"/>
    <w:multiLevelType w:val="multilevel"/>
    <w:tmpl w:val="DD7C77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7AD21FD"/>
    <w:multiLevelType w:val="multilevel"/>
    <w:tmpl w:val="466633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E7D55"/>
    <w:rsid w:val="000B1040"/>
    <w:rsid w:val="003605B8"/>
    <w:rsid w:val="00371DF6"/>
    <w:rsid w:val="005B191B"/>
    <w:rsid w:val="009914BD"/>
    <w:rsid w:val="00A17470"/>
    <w:rsid w:val="00A918D4"/>
    <w:rsid w:val="00C81629"/>
    <w:rsid w:val="00CE7D55"/>
    <w:rsid w:val="00DB4F27"/>
    <w:rsid w:val="00E43DFB"/>
    <w:rsid w:val="00EC5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C6"/>
  </w:style>
  <w:style w:type="paragraph" w:styleId="1">
    <w:name w:val="heading 1"/>
    <w:basedOn w:val="a"/>
    <w:next w:val="a"/>
    <w:link w:val="10"/>
    <w:uiPriority w:val="9"/>
    <w:qFormat/>
    <w:rsid w:val="00CE7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D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D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D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D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D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D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D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E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D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D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D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D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7D5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9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7D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7D5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7D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7D5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7D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7D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7D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7D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7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7D5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7D5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7D5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7D5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7D5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7D5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7D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7D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CE7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7D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7D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7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7D5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7D5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7D5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7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7D5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E7D5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A918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1045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2025-03-27T15:33:00Z</dcterms:created>
  <dcterms:modified xsi:type="dcterms:W3CDTF">2025-03-31T09:10:00Z</dcterms:modified>
</cp:coreProperties>
</file>